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8" w:rsidRDefault="005D0608" w:rsidP="00FB1DC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930ED" w:rsidRDefault="003930ED" w:rsidP="00FB1DC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930ED" w:rsidRDefault="003930ED" w:rsidP="00FB1DC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D0608" w:rsidRPr="003930ED" w:rsidRDefault="003930ED" w:rsidP="003930ED">
      <w:pPr>
        <w:pStyle w:val="a3"/>
        <w:autoSpaceDE w:val="0"/>
        <w:autoSpaceDN w:val="0"/>
        <w:adjustRightInd w:val="0"/>
        <w:ind w:left="0"/>
        <w:jc w:val="center"/>
        <w:rPr>
          <w:rFonts w:eastAsia="Calibri"/>
          <w:b/>
          <w:color w:val="000000" w:themeColor="text1"/>
          <w:sz w:val="28"/>
          <w:szCs w:val="28"/>
          <w:u w:val="single"/>
          <w:lang w:eastAsia="ru-RU"/>
        </w:rPr>
      </w:pPr>
      <w:r w:rsidRPr="003930ED">
        <w:rPr>
          <w:rFonts w:eastAsia="Calibri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3425190" cy="3436961"/>
            <wp:effectExtent l="19050" t="0" r="3810" b="0"/>
            <wp:docPr id="2" name="Рисунок 1" descr="C__fakepath_AIK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_fakepath_AIKO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085" cy="344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0ED" w:rsidRDefault="003930ED" w:rsidP="003930ED">
      <w:pPr>
        <w:pStyle w:val="a3"/>
        <w:autoSpaceDE w:val="0"/>
        <w:autoSpaceDN w:val="0"/>
        <w:adjustRightInd w:val="0"/>
        <w:ind w:left="0"/>
        <w:rPr>
          <w:rFonts w:eastAsia="Calibri"/>
          <w:b/>
          <w:color w:val="FF0000"/>
          <w:sz w:val="28"/>
          <w:szCs w:val="28"/>
          <w:u w:val="single"/>
          <w:lang w:eastAsia="ru-RU"/>
        </w:rPr>
      </w:pPr>
    </w:p>
    <w:p w:rsidR="003930ED" w:rsidRDefault="003930ED" w:rsidP="003930ED">
      <w:pPr>
        <w:pStyle w:val="a3"/>
        <w:autoSpaceDE w:val="0"/>
        <w:autoSpaceDN w:val="0"/>
        <w:adjustRightInd w:val="0"/>
        <w:ind w:left="0"/>
        <w:rPr>
          <w:rFonts w:eastAsia="Calibri"/>
          <w:b/>
          <w:color w:val="FF0000"/>
          <w:sz w:val="28"/>
          <w:szCs w:val="28"/>
          <w:u w:val="single"/>
          <w:lang w:eastAsia="ru-RU"/>
        </w:rPr>
      </w:pPr>
    </w:p>
    <w:p w:rsidR="003930ED" w:rsidRPr="003930ED" w:rsidRDefault="003930ED" w:rsidP="003930ED">
      <w:pPr>
        <w:pStyle w:val="a3"/>
        <w:autoSpaceDE w:val="0"/>
        <w:autoSpaceDN w:val="0"/>
        <w:adjustRightInd w:val="0"/>
        <w:ind w:left="0"/>
        <w:rPr>
          <w:rFonts w:ascii="Georgia" w:eastAsia="Calibri" w:hAnsi="Georgia"/>
          <w:b/>
          <w:color w:val="FF0000"/>
          <w:sz w:val="52"/>
          <w:szCs w:val="52"/>
          <w:u w:val="single"/>
          <w:lang w:eastAsia="ru-RU"/>
        </w:rPr>
      </w:pPr>
    </w:p>
    <w:p w:rsidR="003930ED" w:rsidRPr="009F1787" w:rsidRDefault="003930ED" w:rsidP="003930ED">
      <w:pPr>
        <w:pStyle w:val="a3"/>
        <w:autoSpaceDE w:val="0"/>
        <w:autoSpaceDN w:val="0"/>
        <w:adjustRightInd w:val="0"/>
        <w:ind w:left="0"/>
        <w:jc w:val="center"/>
        <w:rPr>
          <w:rFonts w:ascii="Georgia" w:eastAsia="Calibri" w:hAnsi="Georgia"/>
          <w:b/>
          <w:color w:val="000000" w:themeColor="text1"/>
          <w:sz w:val="52"/>
          <w:szCs w:val="52"/>
          <w:lang w:eastAsia="ru-RU"/>
        </w:rPr>
      </w:pPr>
      <w:r w:rsidRPr="003930ED">
        <w:rPr>
          <w:rFonts w:ascii="Georgia" w:eastAsia="Calibri" w:hAnsi="Georgia"/>
          <w:b/>
          <w:color w:val="000000" w:themeColor="text1"/>
          <w:sz w:val="52"/>
          <w:szCs w:val="52"/>
          <w:lang w:eastAsia="ru-RU"/>
        </w:rPr>
        <w:t>ПРАВИЛА ПРОВЕДЕНИЯ СОРЕВНОВАНИЙ</w:t>
      </w:r>
    </w:p>
    <w:p w:rsidR="003930ED" w:rsidRPr="003930ED" w:rsidRDefault="003930ED" w:rsidP="003930ED">
      <w:pPr>
        <w:pStyle w:val="a3"/>
        <w:autoSpaceDE w:val="0"/>
        <w:autoSpaceDN w:val="0"/>
        <w:adjustRightInd w:val="0"/>
        <w:ind w:left="0"/>
        <w:jc w:val="center"/>
        <w:rPr>
          <w:rFonts w:ascii="Georgia" w:eastAsia="Calibri" w:hAnsi="Georgia"/>
          <w:b/>
          <w:color w:val="000000" w:themeColor="text1"/>
          <w:sz w:val="52"/>
          <w:szCs w:val="52"/>
          <w:lang w:eastAsia="ru-RU"/>
        </w:rPr>
      </w:pPr>
      <w:r w:rsidRPr="003930ED">
        <w:rPr>
          <w:rFonts w:ascii="Georgia" w:eastAsia="Calibri" w:hAnsi="Georgia"/>
          <w:b/>
          <w:color w:val="000000" w:themeColor="text1"/>
          <w:sz w:val="52"/>
          <w:szCs w:val="52"/>
          <w:lang w:eastAsia="ru-RU"/>
        </w:rPr>
        <w:t xml:space="preserve"> ПО</w:t>
      </w:r>
    </w:p>
    <w:p w:rsidR="003930ED" w:rsidRPr="009F1787" w:rsidRDefault="003930ED" w:rsidP="003930ED">
      <w:pPr>
        <w:pStyle w:val="a3"/>
        <w:autoSpaceDE w:val="0"/>
        <w:autoSpaceDN w:val="0"/>
        <w:adjustRightInd w:val="0"/>
        <w:ind w:left="0"/>
        <w:jc w:val="center"/>
        <w:rPr>
          <w:rFonts w:ascii="Georgia" w:eastAsia="Calibri" w:hAnsi="Georgia"/>
          <w:b/>
          <w:color w:val="FF0000"/>
          <w:sz w:val="52"/>
          <w:szCs w:val="52"/>
          <w:lang w:eastAsia="ru-RU"/>
        </w:rPr>
      </w:pPr>
      <w:r w:rsidRPr="003930ED">
        <w:rPr>
          <w:rFonts w:ascii="Georgia" w:eastAsia="Calibri" w:hAnsi="Georgia"/>
          <w:b/>
          <w:color w:val="FF0000"/>
          <w:sz w:val="52"/>
          <w:szCs w:val="52"/>
          <w:lang w:val="en-US" w:eastAsia="ru-RU"/>
        </w:rPr>
        <w:t>ASHIHARA</w:t>
      </w:r>
      <w:r w:rsidRPr="003930ED">
        <w:rPr>
          <w:rFonts w:ascii="Georgia" w:eastAsia="Calibri" w:hAnsi="Georgia"/>
          <w:b/>
          <w:color w:val="FF0000"/>
          <w:sz w:val="52"/>
          <w:szCs w:val="52"/>
          <w:lang w:eastAsia="ru-RU"/>
        </w:rPr>
        <w:t xml:space="preserve"> </w:t>
      </w:r>
      <w:r w:rsidRPr="003930ED">
        <w:rPr>
          <w:rFonts w:ascii="Georgia" w:eastAsia="Calibri" w:hAnsi="Georgia"/>
          <w:b/>
          <w:color w:val="FF0000"/>
          <w:sz w:val="52"/>
          <w:szCs w:val="52"/>
          <w:lang w:val="en-US" w:eastAsia="ru-RU"/>
        </w:rPr>
        <w:t>INTERNATIONAL</w:t>
      </w:r>
      <w:r w:rsidRPr="003930ED">
        <w:rPr>
          <w:rFonts w:ascii="Georgia" w:eastAsia="Calibri" w:hAnsi="Georgia"/>
          <w:b/>
          <w:color w:val="FF0000"/>
          <w:sz w:val="52"/>
          <w:szCs w:val="52"/>
          <w:lang w:eastAsia="ru-RU"/>
        </w:rPr>
        <w:t xml:space="preserve"> </w:t>
      </w:r>
      <w:r w:rsidRPr="003930ED">
        <w:rPr>
          <w:rFonts w:ascii="Georgia" w:eastAsia="Calibri" w:hAnsi="Georgia"/>
          <w:b/>
          <w:color w:val="FF0000"/>
          <w:sz w:val="52"/>
          <w:szCs w:val="52"/>
          <w:lang w:val="en-US" w:eastAsia="ru-RU"/>
        </w:rPr>
        <w:t>KARATE</w:t>
      </w:r>
    </w:p>
    <w:p w:rsidR="003930ED" w:rsidRPr="009F1787" w:rsidRDefault="003930ED" w:rsidP="003930ED">
      <w:pPr>
        <w:pStyle w:val="a3"/>
        <w:autoSpaceDE w:val="0"/>
        <w:autoSpaceDN w:val="0"/>
        <w:adjustRightInd w:val="0"/>
        <w:ind w:left="0"/>
        <w:jc w:val="center"/>
        <w:rPr>
          <w:rFonts w:eastAsia="Calibri"/>
          <w:b/>
          <w:color w:val="000000" w:themeColor="text1"/>
          <w:sz w:val="36"/>
          <w:szCs w:val="36"/>
          <w:lang w:eastAsia="ru-RU"/>
        </w:rPr>
      </w:pPr>
    </w:p>
    <w:p w:rsidR="003930ED" w:rsidRPr="009F1787" w:rsidRDefault="003930ED" w:rsidP="003930ED">
      <w:pPr>
        <w:pStyle w:val="a3"/>
        <w:autoSpaceDE w:val="0"/>
        <w:autoSpaceDN w:val="0"/>
        <w:adjustRightInd w:val="0"/>
        <w:ind w:left="0"/>
        <w:jc w:val="center"/>
        <w:rPr>
          <w:rFonts w:eastAsia="Calibri"/>
          <w:b/>
          <w:color w:val="000000" w:themeColor="text1"/>
          <w:sz w:val="36"/>
          <w:szCs w:val="36"/>
          <w:lang w:eastAsia="ru-RU"/>
        </w:rPr>
      </w:pPr>
    </w:p>
    <w:p w:rsidR="003930ED" w:rsidRPr="009F1787" w:rsidRDefault="003930ED" w:rsidP="003930ED">
      <w:pPr>
        <w:pStyle w:val="a3"/>
        <w:autoSpaceDE w:val="0"/>
        <w:autoSpaceDN w:val="0"/>
        <w:adjustRightInd w:val="0"/>
        <w:ind w:left="0"/>
        <w:jc w:val="center"/>
        <w:rPr>
          <w:rFonts w:eastAsia="Calibri"/>
          <w:b/>
          <w:color w:val="000000" w:themeColor="text1"/>
          <w:sz w:val="36"/>
          <w:szCs w:val="36"/>
          <w:lang w:eastAsia="ru-RU"/>
        </w:rPr>
      </w:pPr>
    </w:p>
    <w:p w:rsidR="003930ED" w:rsidRPr="009F1787" w:rsidRDefault="003930ED" w:rsidP="003930ED">
      <w:pPr>
        <w:pStyle w:val="a3"/>
        <w:autoSpaceDE w:val="0"/>
        <w:autoSpaceDN w:val="0"/>
        <w:adjustRightInd w:val="0"/>
        <w:ind w:left="0"/>
        <w:jc w:val="center"/>
        <w:rPr>
          <w:rFonts w:eastAsia="Calibri"/>
          <w:b/>
          <w:color w:val="000000" w:themeColor="text1"/>
          <w:sz w:val="36"/>
          <w:szCs w:val="36"/>
          <w:lang w:eastAsia="ru-RU"/>
        </w:rPr>
      </w:pPr>
    </w:p>
    <w:p w:rsidR="003930ED" w:rsidRDefault="003930ED" w:rsidP="007944F1">
      <w:pPr>
        <w:pStyle w:val="a3"/>
        <w:autoSpaceDE w:val="0"/>
        <w:autoSpaceDN w:val="0"/>
        <w:adjustRightInd w:val="0"/>
        <w:ind w:left="0"/>
        <w:rPr>
          <w:rFonts w:eastAsia="Calibri"/>
          <w:b/>
          <w:color w:val="000000" w:themeColor="text1"/>
          <w:sz w:val="36"/>
          <w:szCs w:val="36"/>
          <w:lang w:eastAsia="ru-RU"/>
        </w:rPr>
      </w:pPr>
    </w:p>
    <w:p w:rsidR="007944F1" w:rsidRDefault="007944F1" w:rsidP="007944F1">
      <w:pPr>
        <w:pStyle w:val="a3"/>
        <w:autoSpaceDE w:val="0"/>
        <w:autoSpaceDN w:val="0"/>
        <w:adjustRightInd w:val="0"/>
        <w:ind w:left="0"/>
        <w:rPr>
          <w:rFonts w:eastAsia="Calibri"/>
          <w:b/>
          <w:color w:val="000000" w:themeColor="text1"/>
          <w:sz w:val="36"/>
          <w:szCs w:val="36"/>
          <w:lang w:eastAsia="ru-RU"/>
        </w:rPr>
      </w:pPr>
    </w:p>
    <w:p w:rsidR="007944F1" w:rsidRDefault="007944F1" w:rsidP="007944F1">
      <w:pPr>
        <w:pStyle w:val="a3"/>
        <w:autoSpaceDE w:val="0"/>
        <w:autoSpaceDN w:val="0"/>
        <w:adjustRightInd w:val="0"/>
        <w:ind w:left="0"/>
        <w:rPr>
          <w:rFonts w:eastAsia="Calibri"/>
          <w:b/>
          <w:color w:val="000000" w:themeColor="text1"/>
          <w:sz w:val="36"/>
          <w:szCs w:val="36"/>
          <w:lang w:eastAsia="ru-RU"/>
        </w:rPr>
      </w:pPr>
    </w:p>
    <w:p w:rsidR="007944F1" w:rsidRDefault="007944F1" w:rsidP="007944F1">
      <w:pPr>
        <w:pStyle w:val="a3"/>
        <w:autoSpaceDE w:val="0"/>
        <w:autoSpaceDN w:val="0"/>
        <w:adjustRightInd w:val="0"/>
        <w:ind w:left="0"/>
        <w:rPr>
          <w:rFonts w:eastAsia="Calibri"/>
          <w:b/>
          <w:color w:val="000000" w:themeColor="text1"/>
          <w:sz w:val="36"/>
          <w:szCs w:val="36"/>
          <w:lang w:eastAsia="ru-RU"/>
        </w:rPr>
      </w:pPr>
    </w:p>
    <w:p w:rsidR="007944F1" w:rsidRPr="009F1787" w:rsidRDefault="007944F1" w:rsidP="007944F1">
      <w:pPr>
        <w:pStyle w:val="a3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36"/>
          <w:szCs w:val="36"/>
          <w:lang w:eastAsia="ru-RU"/>
        </w:rPr>
      </w:pPr>
      <w:r>
        <w:rPr>
          <w:rFonts w:eastAsia="Calibri"/>
          <w:b/>
          <w:color w:val="000000" w:themeColor="text1"/>
          <w:sz w:val="36"/>
          <w:szCs w:val="36"/>
          <w:lang w:eastAsia="ru-RU"/>
        </w:rPr>
        <w:t>год</w:t>
      </w:r>
    </w:p>
    <w:p w:rsidR="003930ED" w:rsidRPr="009F1787" w:rsidRDefault="003930ED" w:rsidP="003930ED">
      <w:pPr>
        <w:pStyle w:val="a3"/>
        <w:autoSpaceDE w:val="0"/>
        <w:autoSpaceDN w:val="0"/>
        <w:adjustRightInd w:val="0"/>
        <w:ind w:left="0"/>
        <w:jc w:val="center"/>
        <w:rPr>
          <w:rFonts w:eastAsia="Calibri"/>
          <w:b/>
          <w:color w:val="000000" w:themeColor="text1"/>
          <w:sz w:val="36"/>
          <w:szCs w:val="36"/>
          <w:lang w:eastAsia="ru-RU"/>
        </w:rPr>
      </w:pPr>
    </w:p>
    <w:p w:rsidR="001A7FA6" w:rsidRPr="00FB1DC4" w:rsidRDefault="001A7FA6" w:rsidP="007944F1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b/>
          <w:color w:val="FF0000"/>
          <w:sz w:val="28"/>
          <w:szCs w:val="28"/>
          <w:u w:val="single"/>
          <w:lang w:eastAsia="ru-RU"/>
        </w:rPr>
      </w:pPr>
      <w:bookmarkStart w:id="0" w:name="_GoBack"/>
      <w:bookmarkEnd w:id="0"/>
      <w:r w:rsidRPr="00FB1DC4">
        <w:rPr>
          <w:b/>
          <w:sz w:val="28"/>
          <w:szCs w:val="28"/>
          <w:u w:val="single"/>
        </w:rPr>
        <w:t>Весовые категории, возрастные группы, продолжительность поединка</w:t>
      </w:r>
    </w:p>
    <w:p w:rsidR="001A7FA6" w:rsidRDefault="001A7FA6" w:rsidP="001A7FA6">
      <w:pPr>
        <w:autoSpaceDE w:val="0"/>
        <w:autoSpaceDN w:val="0"/>
        <w:adjustRightInd w:val="0"/>
        <w:rPr>
          <w:rFonts w:eastAsia="Calibri"/>
          <w:b/>
          <w:color w:val="FF0000"/>
          <w:lang w:val="ru-RU" w:eastAsia="ru-RU"/>
        </w:rPr>
      </w:pPr>
    </w:p>
    <w:p w:rsidR="001A7FA6" w:rsidRPr="001A7FA6" w:rsidRDefault="001A7FA6" w:rsidP="001A7FA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Продолжительность боя в КУМИТЭ:</w:t>
      </w:r>
    </w:p>
    <w:p w:rsidR="001A7FA6" w:rsidRPr="001A7FA6" w:rsidRDefault="002A384F" w:rsidP="001A7FA6">
      <w:pPr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</w:t>
      </w:r>
      <w:r w:rsidR="001A7FA6" w:rsidRP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A7FA6" w:rsidRP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12-13 лет </w:t>
      </w:r>
      <w:r w:rsid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</w:t>
      </w:r>
      <w:r w:rsidR="001A7FA6" w:rsidRP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+</w:t>
      </w:r>
      <w:r w:rsid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мин +  взвешивание</w:t>
      </w:r>
      <w:r w:rsidR="001A7FA6" w:rsidRP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+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A7FA6" w:rsidRP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мин.</w:t>
      </w:r>
    </w:p>
    <w:p w:rsidR="001A7FA6" w:rsidRPr="001A7FA6" w:rsidRDefault="002A384F" w:rsidP="001A7FA6">
      <w:pPr>
        <w:autoSpaceDE w:val="0"/>
        <w:autoSpaceDN w:val="0"/>
        <w:adjustRightInd w:val="0"/>
        <w:ind w:left="54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</w:t>
      </w:r>
      <w:r w:rsidR="001A7FA6" w:rsidRP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A7FA6" w:rsidRP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14-15 л</w:t>
      </w:r>
      <w:r w:rsid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ет 2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+1 мин + взвешивание</w:t>
      </w:r>
      <w:r w:rsidRP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+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мин.</w:t>
      </w:r>
    </w:p>
    <w:p w:rsidR="001A7FA6" w:rsidRDefault="001A7FA6" w:rsidP="001A7FA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</w:t>
      </w:r>
      <w:r w:rsidR="002A3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3</w:t>
      </w:r>
      <w:r w:rsidRP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A3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16-17 лет 2+2 мин + взвешивание</w:t>
      </w:r>
      <w:r w:rsidR="002A384F" w:rsidRP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+</w:t>
      </w:r>
      <w:r w:rsidR="002A3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A384F" w:rsidRP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</w:t>
      </w:r>
      <w:r w:rsidR="002A3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мин.</w:t>
      </w:r>
    </w:p>
    <w:p w:rsidR="001A7FA6" w:rsidRDefault="001A7FA6" w:rsidP="001A7FA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</w:t>
      </w:r>
      <w:r w:rsidR="002A3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4</w:t>
      </w:r>
      <w:r w:rsidRP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="00A41F9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A41F9C" w:rsidRPr="0068656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+ 18</w:t>
      </w:r>
      <w:r w:rsidR="00A41F9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- м</w:t>
      </w:r>
      <w:r w:rsidR="002A3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ужчины, женщины 2+2 + взвешивание</w:t>
      </w:r>
      <w:r w:rsidR="002A384F" w:rsidRPr="001A7FA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+</w:t>
      </w:r>
      <w:r w:rsidR="002A3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2A384F" w:rsidRPr="0068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2</w:t>
      </w:r>
      <w:r w:rsidR="002A38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мин.</w:t>
      </w:r>
    </w:p>
    <w:p w:rsidR="00822DE4" w:rsidRPr="007944F1" w:rsidRDefault="00822DE4" w:rsidP="001A7FA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944F1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Продолжительность поединков может меняться регламентом соревнований.</w:t>
      </w:r>
    </w:p>
    <w:p w:rsidR="001A7FA6" w:rsidRPr="001A7FA6" w:rsidRDefault="001A7FA6" w:rsidP="001A7FA6">
      <w:pPr>
        <w:rPr>
          <w:lang w:val="ru-RU"/>
        </w:rPr>
      </w:pPr>
    </w:p>
    <w:p w:rsidR="001A7FA6" w:rsidRPr="007944F1" w:rsidRDefault="001A7FA6" w:rsidP="007944F1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7944F1">
        <w:rPr>
          <w:b/>
          <w:sz w:val="28"/>
          <w:szCs w:val="28"/>
          <w:u w:val="single"/>
        </w:rPr>
        <w:t>Поединки проводятся в следующих весовых категориях и возрастных группах:</w:t>
      </w:r>
    </w:p>
    <w:p w:rsidR="001A7FA6" w:rsidRPr="001A7FA6" w:rsidRDefault="001A7FA6" w:rsidP="001A7FA6">
      <w:pPr>
        <w:ind w:firstLine="708"/>
        <w:rPr>
          <w:b/>
          <w:color w:val="FF0000"/>
          <w:lang w:val="ru-RU"/>
        </w:rPr>
      </w:pPr>
    </w:p>
    <w:p w:rsidR="006E3EEA" w:rsidRPr="007944F1" w:rsidRDefault="006E3EEA" w:rsidP="006E3EEA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944F1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2.1. </w:t>
      </w:r>
      <w:r w:rsidR="00822DE4" w:rsidRPr="007944F1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Весовые категории определяются регламентом соревнований.</w:t>
      </w:r>
    </w:p>
    <w:p w:rsidR="006E3EEA" w:rsidRDefault="006E3EEA" w:rsidP="006E3EEA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2.2. Рекомендуемые возрастные и весовые категории: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379"/>
      </w:tblGrid>
      <w:tr w:rsidR="006E3EEA" w:rsidRPr="006E3EEA" w:rsidTr="004A04E4">
        <w:tc>
          <w:tcPr>
            <w:tcW w:w="3402" w:type="dxa"/>
          </w:tcPr>
          <w:p w:rsidR="006E3EEA" w:rsidRPr="006E3EEA" w:rsidRDefault="006E3EEA" w:rsidP="00AE14E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Возрастные группы</w:t>
            </w:r>
          </w:p>
        </w:tc>
        <w:tc>
          <w:tcPr>
            <w:tcW w:w="6379" w:type="dxa"/>
          </w:tcPr>
          <w:p w:rsidR="006E3EEA" w:rsidRPr="006E3EEA" w:rsidRDefault="006E3EEA" w:rsidP="00AE14E5">
            <w:pPr>
              <w:ind w:left="567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Весовые категории</w:t>
            </w:r>
          </w:p>
        </w:tc>
      </w:tr>
      <w:tr w:rsidR="006E3EEA" w:rsidRPr="007944F1" w:rsidTr="004A04E4">
        <w:tc>
          <w:tcPr>
            <w:tcW w:w="3402" w:type="dxa"/>
          </w:tcPr>
          <w:p w:rsidR="006E3EEA" w:rsidRPr="006E3EEA" w:rsidRDefault="006E3EEA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юноши 12-13 лет</w:t>
            </w:r>
          </w:p>
        </w:tc>
        <w:tc>
          <w:tcPr>
            <w:tcW w:w="6379" w:type="dxa"/>
          </w:tcPr>
          <w:p w:rsidR="006E3EEA" w:rsidRPr="006E3EEA" w:rsidRDefault="006E3EEA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 35 кг, до 40 кг, до 45 кг, до 50 кг, до 55кг, св.55кг</w:t>
            </w:r>
          </w:p>
        </w:tc>
      </w:tr>
      <w:tr w:rsidR="006E3EEA" w:rsidRPr="007944F1" w:rsidTr="004A04E4">
        <w:tc>
          <w:tcPr>
            <w:tcW w:w="3402" w:type="dxa"/>
          </w:tcPr>
          <w:p w:rsidR="006E3EEA" w:rsidRPr="006E3EEA" w:rsidRDefault="006E3EEA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девушки 12-13 лет</w:t>
            </w:r>
          </w:p>
        </w:tc>
        <w:tc>
          <w:tcPr>
            <w:tcW w:w="6379" w:type="dxa"/>
          </w:tcPr>
          <w:p w:rsidR="006E3EEA" w:rsidRPr="006E3EEA" w:rsidRDefault="006E3EEA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 35 кг, до 40 кг, св. 40кг</w:t>
            </w:r>
          </w:p>
        </w:tc>
      </w:tr>
      <w:tr w:rsidR="006E3EEA" w:rsidRPr="007944F1" w:rsidTr="004A04E4">
        <w:tc>
          <w:tcPr>
            <w:tcW w:w="3402" w:type="dxa"/>
          </w:tcPr>
          <w:p w:rsidR="006E3EEA" w:rsidRPr="006E3EEA" w:rsidRDefault="006E3EEA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юноши 14-15 лет</w:t>
            </w:r>
          </w:p>
        </w:tc>
        <w:tc>
          <w:tcPr>
            <w:tcW w:w="6379" w:type="dxa"/>
          </w:tcPr>
          <w:p w:rsidR="006E3EEA" w:rsidRPr="006E3EEA" w:rsidRDefault="006E3EEA" w:rsidP="00AE14E5">
            <w:pPr>
              <w:ind w:left="35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 45, до 50 кг, до 55 кг, до 60 кг, до 65 кг, св.65кг</w:t>
            </w:r>
          </w:p>
        </w:tc>
      </w:tr>
      <w:tr w:rsidR="006E3EEA" w:rsidRPr="007944F1" w:rsidTr="004A04E4">
        <w:tc>
          <w:tcPr>
            <w:tcW w:w="3402" w:type="dxa"/>
          </w:tcPr>
          <w:p w:rsidR="006E3EEA" w:rsidRPr="006E3EEA" w:rsidRDefault="006E3EEA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девушки 14-15 лет</w:t>
            </w:r>
          </w:p>
        </w:tc>
        <w:tc>
          <w:tcPr>
            <w:tcW w:w="6379" w:type="dxa"/>
          </w:tcPr>
          <w:p w:rsidR="006E3EEA" w:rsidRPr="006E3EEA" w:rsidRDefault="006E3EEA" w:rsidP="00AE14E5">
            <w:pPr>
              <w:ind w:left="35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 45, до 50 кг, св. 50 кг</w:t>
            </w:r>
          </w:p>
        </w:tc>
      </w:tr>
      <w:tr w:rsidR="006E3EEA" w:rsidRPr="007944F1" w:rsidTr="004A04E4">
        <w:tc>
          <w:tcPr>
            <w:tcW w:w="3402" w:type="dxa"/>
          </w:tcPr>
          <w:p w:rsidR="006E3EEA" w:rsidRPr="006E3EEA" w:rsidRDefault="006E3EEA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юниоры 16-17 лет</w:t>
            </w:r>
          </w:p>
        </w:tc>
        <w:tc>
          <w:tcPr>
            <w:tcW w:w="6379" w:type="dxa"/>
          </w:tcPr>
          <w:p w:rsidR="006E3EEA" w:rsidRPr="006E3EEA" w:rsidRDefault="006E3EEA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 55, до 60 кг, до 65 кг, до 70 кг, до75 кг, св.75кг</w:t>
            </w:r>
          </w:p>
        </w:tc>
      </w:tr>
      <w:tr w:rsidR="006E3EEA" w:rsidRPr="007944F1" w:rsidTr="004A04E4">
        <w:tc>
          <w:tcPr>
            <w:tcW w:w="3402" w:type="dxa"/>
          </w:tcPr>
          <w:p w:rsidR="006E3EEA" w:rsidRPr="006E3EEA" w:rsidRDefault="006E3EEA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юниорки  16-17 лет</w:t>
            </w:r>
          </w:p>
        </w:tc>
        <w:tc>
          <w:tcPr>
            <w:tcW w:w="6379" w:type="dxa"/>
          </w:tcPr>
          <w:p w:rsidR="006E3EEA" w:rsidRPr="006E3EEA" w:rsidRDefault="006E3EEA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 50 кг,  до 55 кг, св.55кг</w:t>
            </w:r>
          </w:p>
        </w:tc>
      </w:tr>
      <w:tr w:rsidR="006E3EEA" w:rsidRPr="007944F1" w:rsidTr="004A04E4">
        <w:tc>
          <w:tcPr>
            <w:tcW w:w="3402" w:type="dxa"/>
          </w:tcPr>
          <w:p w:rsidR="006E3EEA" w:rsidRPr="006E3EEA" w:rsidRDefault="006E3EEA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юниоры 18-20 лет</w:t>
            </w:r>
          </w:p>
        </w:tc>
        <w:tc>
          <w:tcPr>
            <w:tcW w:w="6379" w:type="dxa"/>
          </w:tcPr>
          <w:p w:rsidR="006E3EEA" w:rsidRPr="006E3EEA" w:rsidRDefault="00785DB1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до 60 кг, </w:t>
            </w:r>
            <w:r w:rsidR="006E3EEA"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до 65 кг, до 70 кг до </w:t>
            </w:r>
            <w:r w:rsidR="00844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75 кг, до 80кг, св. 80</w:t>
            </w:r>
            <w:r w:rsidR="006E3EEA"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кг</w:t>
            </w:r>
          </w:p>
        </w:tc>
      </w:tr>
      <w:tr w:rsidR="006E3EEA" w:rsidRPr="007944F1" w:rsidTr="004A04E4">
        <w:tc>
          <w:tcPr>
            <w:tcW w:w="3402" w:type="dxa"/>
          </w:tcPr>
          <w:p w:rsidR="006E3EEA" w:rsidRPr="006E3EEA" w:rsidRDefault="006E3EEA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юниорки 18-20 лет</w:t>
            </w:r>
          </w:p>
        </w:tc>
        <w:tc>
          <w:tcPr>
            <w:tcW w:w="6379" w:type="dxa"/>
          </w:tcPr>
          <w:p w:rsidR="006E3EEA" w:rsidRPr="006E3EEA" w:rsidRDefault="006E3EEA" w:rsidP="00AE1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 55 кг, до 65 кг, св</w:t>
            </w:r>
            <w:r w:rsidR="00844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65 кг</w:t>
            </w:r>
          </w:p>
        </w:tc>
      </w:tr>
      <w:tr w:rsidR="006E3EEA" w:rsidRPr="007944F1" w:rsidTr="004A04E4">
        <w:tc>
          <w:tcPr>
            <w:tcW w:w="3402" w:type="dxa"/>
          </w:tcPr>
          <w:p w:rsidR="006E3EEA" w:rsidRPr="006E3EEA" w:rsidRDefault="006E3EEA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Мужчины 21-35 лет</w:t>
            </w:r>
          </w:p>
        </w:tc>
        <w:tc>
          <w:tcPr>
            <w:tcW w:w="6379" w:type="dxa"/>
          </w:tcPr>
          <w:p w:rsidR="006E3EEA" w:rsidRPr="006E3EEA" w:rsidRDefault="006E3EEA" w:rsidP="00AE1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до 65 кг, до 70 кг до 75 кг, до 80кг, до 85 кг, </w:t>
            </w:r>
            <w:r w:rsidR="00844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св. 85кг.</w:t>
            </w:r>
          </w:p>
        </w:tc>
      </w:tr>
      <w:tr w:rsidR="006E3EEA" w:rsidRPr="007944F1" w:rsidTr="004A04E4">
        <w:tc>
          <w:tcPr>
            <w:tcW w:w="3402" w:type="dxa"/>
          </w:tcPr>
          <w:p w:rsidR="006E3EEA" w:rsidRPr="006E3EEA" w:rsidRDefault="006E3EEA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Женщины 21-35 лет</w:t>
            </w:r>
          </w:p>
        </w:tc>
        <w:tc>
          <w:tcPr>
            <w:tcW w:w="6379" w:type="dxa"/>
          </w:tcPr>
          <w:p w:rsidR="006E3EEA" w:rsidRPr="006E3EEA" w:rsidRDefault="0084475B" w:rsidP="00AE1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 55 кг, до 65 кг, до 70</w:t>
            </w:r>
            <w:r w:rsidR="006E3EEA"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вс. 70 кг.</w:t>
            </w:r>
          </w:p>
        </w:tc>
      </w:tr>
      <w:tr w:rsidR="006E3EEA" w:rsidRPr="007944F1" w:rsidTr="004A04E4">
        <w:trPr>
          <w:trHeight w:val="353"/>
        </w:trPr>
        <w:tc>
          <w:tcPr>
            <w:tcW w:w="3402" w:type="dxa"/>
          </w:tcPr>
          <w:p w:rsidR="006E3EEA" w:rsidRPr="006E3EEA" w:rsidRDefault="006E3EEA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Ветераны +35 лет мужчины</w:t>
            </w:r>
          </w:p>
        </w:tc>
        <w:tc>
          <w:tcPr>
            <w:tcW w:w="6379" w:type="dxa"/>
          </w:tcPr>
          <w:p w:rsidR="006E3EEA" w:rsidRPr="006E3EEA" w:rsidRDefault="004A04E4" w:rsidP="00AE1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</w:t>
            </w:r>
            <w:r w:rsidR="00844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 70, </w:t>
            </w:r>
            <w:r w:rsidR="006E3EEA"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 80 кг, св. 80 кг.</w:t>
            </w:r>
          </w:p>
        </w:tc>
      </w:tr>
      <w:tr w:rsidR="006E3EEA" w:rsidRPr="007944F1" w:rsidTr="004A04E4">
        <w:trPr>
          <w:trHeight w:val="303"/>
        </w:trPr>
        <w:tc>
          <w:tcPr>
            <w:tcW w:w="3402" w:type="dxa"/>
          </w:tcPr>
          <w:p w:rsidR="006E3EEA" w:rsidRPr="006E3EEA" w:rsidRDefault="006E3EEA" w:rsidP="00AE14E5">
            <w:pPr>
              <w:ind w:left="34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Ветераны +35 лет женщины</w:t>
            </w:r>
          </w:p>
        </w:tc>
        <w:tc>
          <w:tcPr>
            <w:tcW w:w="6379" w:type="dxa"/>
          </w:tcPr>
          <w:p w:rsidR="006E3EEA" w:rsidRPr="006E3EEA" w:rsidRDefault="0084475B" w:rsidP="00AE14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="004A04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 60, до 70 кг, св. 70</w:t>
            </w:r>
            <w:r w:rsidR="006E3EEA" w:rsidRPr="006E3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кг.</w:t>
            </w:r>
          </w:p>
        </w:tc>
      </w:tr>
    </w:tbl>
    <w:p w:rsidR="00822DE4" w:rsidRDefault="00822DE4" w:rsidP="001A7FA6">
      <w:pPr>
        <w:autoSpaceDE w:val="0"/>
        <w:autoSpaceDN w:val="0"/>
        <w:adjustRightInd w:val="0"/>
        <w:rPr>
          <w:rFonts w:cs="TimesNewRomanPSMT"/>
          <w:lang w:val="ru-RU"/>
        </w:rPr>
      </w:pPr>
    </w:p>
    <w:p w:rsidR="007944F1" w:rsidRDefault="007944F1" w:rsidP="001A7FA6">
      <w:pPr>
        <w:autoSpaceDE w:val="0"/>
        <w:autoSpaceDN w:val="0"/>
        <w:adjustRightInd w:val="0"/>
        <w:rPr>
          <w:rFonts w:cs="TimesNewRomanPSMT"/>
          <w:lang w:val="ru-RU"/>
        </w:rPr>
      </w:pPr>
    </w:p>
    <w:p w:rsidR="007944F1" w:rsidRDefault="007944F1" w:rsidP="001A7FA6">
      <w:pPr>
        <w:autoSpaceDE w:val="0"/>
        <w:autoSpaceDN w:val="0"/>
        <w:adjustRightInd w:val="0"/>
        <w:rPr>
          <w:rFonts w:cs="TimesNewRomanPSMT"/>
          <w:lang w:val="ru-RU"/>
        </w:rPr>
      </w:pPr>
    </w:p>
    <w:p w:rsidR="007944F1" w:rsidRDefault="007944F1" w:rsidP="001A7FA6">
      <w:pPr>
        <w:autoSpaceDE w:val="0"/>
        <w:autoSpaceDN w:val="0"/>
        <w:adjustRightInd w:val="0"/>
        <w:rPr>
          <w:rFonts w:cs="TimesNewRomanPSMT"/>
          <w:lang w:val="ru-RU"/>
        </w:rPr>
      </w:pPr>
    </w:p>
    <w:p w:rsidR="004A04E4" w:rsidRDefault="004A04E4" w:rsidP="001A7FA6">
      <w:pPr>
        <w:autoSpaceDE w:val="0"/>
        <w:autoSpaceDN w:val="0"/>
        <w:adjustRightInd w:val="0"/>
        <w:rPr>
          <w:rFonts w:cs="TimesNewRomanPSMT"/>
          <w:lang w:val="ru-RU"/>
        </w:rPr>
      </w:pPr>
    </w:p>
    <w:p w:rsidR="001A7FA6" w:rsidRPr="00FB1DC4" w:rsidRDefault="001A7FA6" w:rsidP="007944F1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B1DC4">
        <w:rPr>
          <w:b/>
          <w:sz w:val="28"/>
          <w:szCs w:val="28"/>
          <w:u w:val="single"/>
        </w:rPr>
        <w:lastRenderedPageBreak/>
        <w:t>Разрешенные действия и их описание</w:t>
      </w:r>
      <w:r w:rsidR="002A384F" w:rsidRPr="00FB1DC4">
        <w:rPr>
          <w:b/>
          <w:sz w:val="28"/>
          <w:szCs w:val="28"/>
          <w:u w:val="single"/>
        </w:rPr>
        <w:t>.</w:t>
      </w:r>
    </w:p>
    <w:p w:rsidR="001A7FA6" w:rsidRPr="00822DE4" w:rsidRDefault="001A7FA6" w:rsidP="001A7FA6">
      <w:pPr>
        <w:tabs>
          <w:tab w:val="num" w:pos="-284"/>
        </w:tabs>
        <w:ind w:right="-1"/>
        <w:rPr>
          <w:b/>
          <w:color w:val="FF0000"/>
          <w:lang w:val="ru-RU"/>
        </w:rPr>
      </w:pPr>
    </w:p>
    <w:p w:rsidR="00567692" w:rsidRDefault="001A7FA6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а) удары ногами в голову, кор</w:t>
      </w:r>
      <w:r w:rsidRPr="0068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пус, </w:t>
      </w:r>
      <w:r w:rsidR="007812D3" w:rsidRPr="005676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плечам</w:t>
      </w:r>
      <w:r w:rsidR="007812D3" w:rsidRPr="00567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, </w:t>
      </w:r>
    </w:p>
    <w:p w:rsidR="001A7FA6" w:rsidRPr="00686568" w:rsidRDefault="00567692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б) </w:t>
      </w:r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удары ногами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по ногам:</w:t>
      </w:r>
      <w:r w:rsidR="001A7FA6" w:rsidRPr="0068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</w:t>
      </w:r>
      <w:proofErr w:type="gramStart"/>
      <w:r w:rsidR="001A7FA6" w:rsidRPr="0068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боковые</w:t>
      </w:r>
      <w:proofErr w:type="gramEnd"/>
      <w:r w:rsidR="001A7FA6" w:rsidRPr="0068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, с разворота;</w:t>
      </w:r>
    </w:p>
    <w:p w:rsidR="001A7FA6" w:rsidRPr="007F5BA2" w:rsidRDefault="001A7FA6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  <w:r w:rsidRPr="0068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б) удары руками в корпус,</w:t>
      </w:r>
      <w:r w:rsidR="007812D3" w:rsidRPr="0068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</w:t>
      </w:r>
      <w:r w:rsidR="007812D3" w:rsidRPr="007F5B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плечам,</w:t>
      </w:r>
      <w:r w:rsidRPr="007F5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по ногам: прямые, </w:t>
      </w:r>
      <w:proofErr w:type="gramStart"/>
      <w:r w:rsidRPr="007F5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боковые</w:t>
      </w:r>
      <w:proofErr w:type="gramEnd"/>
      <w:r w:rsidRPr="007F5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;</w:t>
      </w:r>
    </w:p>
    <w:p w:rsidR="001A7FA6" w:rsidRPr="007F5BA2" w:rsidRDefault="001A7FA6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  <w:r w:rsidRPr="007F5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в) удары локтями в </w:t>
      </w:r>
      <w:r w:rsidR="00822DE4" w:rsidRPr="007F5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корпус</w:t>
      </w:r>
      <w:r w:rsidR="006E3EEA" w:rsidRPr="007F5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, </w:t>
      </w:r>
      <w:r w:rsidR="007812D3" w:rsidRPr="007F5B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плечам</w:t>
      </w:r>
      <w:r w:rsidR="007812D3" w:rsidRPr="007F5BA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,</w:t>
      </w:r>
      <w:r w:rsidR="007812D3" w:rsidRPr="007F5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</w:t>
      </w:r>
      <w:r w:rsidR="006E3EEA" w:rsidRPr="007F5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по ногам</w:t>
      </w:r>
      <w:r w:rsidR="00822DE4" w:rsidRPr="007F5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–</w:t>
      </w:r>
      <w:r w:rsidRPr="007F5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прямые, </w:t>
      </w:r>
      <w:proofErr w:type="gramStart"/>
      <w:r w:rsidRPr="007F5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боковые</w:t>
      </w:r>
      <w:proofErr w:type="gramEnd"/>
      <w:r w:rsidRPr="007F5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;</w:t>
      </w:r>
    </w:p>
    <w:p w:rsidR="001A7FA6" w:rsidRPr="00822DE4" w:rsidRDefault="001A7FA6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F5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г) удары коленями в корпус, </w:t>
      </w:r>
      <w:r w:rsidR="007812D3" w:rsidRPr="007F5B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плечам,</w:t>
      </w:r>
      <w:r w:rsidR="007812D3" w:rsidRPr="0068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</w:t>
      </w:r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голову, по ногам – прямые и </w:t>
      </w:r>
      <w:proofErr w:type="gramStart"/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боковые</w:t>
      </w:r>
      <w:proofErr w:type="gramEnd"/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;</w:t>
      </w:r>
    </w:p>
    <w:p w:rsidR="001A7FA6" w:rsidRPr="00822DE4" w:rsidRDefault="001A7FA6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</w:t>
      </w:r>
      <w:proofErr w:type="spellEnd"/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 захват</w:t>
      </w:r>
      <w:r w:rsidR="004A04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(сбоку, фронтальный)</w:t>
      </w:r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кимоно одной или двумя руками, продолжительностью не более 3 секунд с выполнением не ограниченного количества разращённой техники;</w:t>
      </w:r>
    </w:p>
    <w:p w:rsidR="001A7FA6" w:rsidRDefault="0084475B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е) захват одной рукой</w:t>
      </w:r>
      <w:r w:rsidR="001A7FA6" w:rsidRPr="00844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тыльную часть головы не более 3 секунд</w:t>
      </w:r>
      <w:r w:rsidR="002A384F" w:rsidRPr="00844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</w:t>
      </w:r>
      <w:r w:rsidR="00FB1DC4" w:rsidRPr="00844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с </w:t>
      </w:r>
      <w:r w:rsidR="002A384F" w:rsidRPr="00844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выполнением не ограниченного количества разращённой </w:t>
      </w:r>
      <w:r w:rsidR="006E3EEA" w:rsidRPr="00844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техники;</w:t>
      </w:r>
    </w:p>
    <w:p w:rsidR="0084475B" w:rsidRPr="0084475B" w:rsidRDefault="0084475B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ж) захват</w:t>
      </w:r>
      <w:r w:rsidR="004A0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</w:t>
      </w:r>
      <w:r w:rsidR="004A04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(сбоку, фронтальный)</w:t>
      </w:r>
      <w:r w:rsidR="004A04E4"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одной рукой</w:t>
      </w:r>
      <w:r w:rsidRPr="00844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тыльную часть головы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второй</w:t>
      </w:r>
      <w:r w:rsidR="004A0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за кимоно</w:t>
      </w:r>
      <w:r w:rsidRPr="0084475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продолжительностью не более 3 секунд с выполнением не ограниченного количества разращённой техники;</w:t>
      </w:r>
    </w:p>
    <w:p w:rsidR="001A7FA6" w:rsidRPr="00822DE4" w:rsidRDefault="004A04E4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</w:t>
      </w:r>
      <w:proofErr w:type="spellEnd"/>
      <w:r w:rsidR="001A7FA6"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 подсечки с чистым обозначением добивания без контакта. Добивание должно быть в зоне поражения, в пределах площадки.</w:t>
      </w:r>
    </w:p>
    <w:p w:rsidR="001A7FA6" w:rsidRDefault="004A04E4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</w:t>
      </w:r>
      <w:r w:rsidR="001A7FA6"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броски: </w:t>
      </w:r>
      <w:proofErr w:type="spellStart"/>
      <w:r w:rsidR="001A7FA6"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маки-коми-наге</w:t>
      </w:r>
      <w:proofErr w:type="spellEnd"/>
      <w:r w:rsidR="001A7FA6"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="001A7FA6"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ура-наге</w:t>
      </w:r>
      <w:proofErr w:type="spellEnd"/>
      <w:r w:rsidR="001A7FA6"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 чистым обозначением добивания без контакта.</w:t>
      </w:r>
    </w:p>
    <w:p w:rsidR="00FB1DC4" w:rsidRPr="00686568" w:rsidRDefault="004A04E4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к</w:t>
      </w:r>
      <w:r w:rsidR="00FB1DC4" w:rsidRPr="0068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)</w:t>
      </w:r>
      <w:r w:rsidR="00366EC6" w:rsidRPr="0068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протаскивание соперника приведшие к потере им равновесия и касание третьей точкой с чистым обозначением добивания без контакта.</w:t>
      </w:r>
    </w:p>
    <w:p w:rsidR="001A7FA6" w:rsidRPr="001A7FA6" w:rsidRDefault="001A7FA6" w:rsidP="001A7FA6">
      <w:pPr>
        <w:autoSpaceDE w:val="0"/>
        <w:autoSpaceDN w:val="0"/>
        <w:adjustRightInd w:val="0"/>
        <w:rPr>
          <w:rFonts w:cs="TimesNewRomanPSMT"/>
          <w:lang w:val="ru-RU"/>
        </w:rPr>
      </w:pPr>
    </w:p>
    <w:p w:rsidR="001A7FA6" w:rsidRPr="00FB1DC4" w:rsidRDefault="001A7FA6" w:rsidP="007944F1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B1DC4">
        <w:rPr>
          <w:b/>
          <w:sz w:val="28"/>
          <w:szCs w:val="28"/>
          <w:u w:val="single"/>
        </w:rPr>
        <w:t>Запрещенные действия и их описание.</w:t>
      </w:r>
    </w:p>
    <w:p w:rsidR="001A7FA6" w:rsidRPr="001A7FA6" w:rsidRDefault="001A7FA6" w:rsidP="001A7FA6">
      <w:pPr>
        <w:rPr>
          <w:b/>
          <w:color w:val="FF0000"/>
          <w:lang w:val="ru-RU"/>
        </w:rPr>
      </w:pPr>
    </w:p>
    <w:p w:rsidR="001A7FA6" w:rsidRPr="00686568" w:rsidRDefault="001A7FA6" w:rsidP="004A0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  <w:r w:rsidRPr="0068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а) Захваты за шлем,</w:t>
      </w:r>
      <w:r w:rsidR="005B4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захваты двумя руками за голову,</w:t>
      </w:r>
      <w:r w:rsidRPr="0068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захват за волосы, захват противника или его одежды длительностью боле</w:t>
      </w:r>
      <w:r w:rsidR="004A0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е 3 секунд,</w:t>
      </w:r>
    </w:p>
    <w:p w:rsidR="007812D3" w:rsidRDefault="004A04E4" w:rsidP="004A0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з</w:t>
      </w:r>
      <w:r w:rsidR="007812D3" w:rsidRPr="004A0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ахват без выполнения технических действий.</w:t>
      </w:r>
    </w:p>
    <w:p w:rsidR="004A04E4" w:rsidRPr="004A04E4" w:rsidRDefault="004A04E4" w:rsidP="004A0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</w:p>
    <w:p w:rsidR="001A7FA6" w:rsidRDefault="001A7FA6" w:rsidP="004A0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б) Атаки в позвоночник, пах.</w:t>
      </w:r>
    </w:p>
    <w:p w:rsidR="004A04E4" w:rsidRPr="00822DE4" w:rsidRDefault="004A04E4" w:rsidP="004A0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A7FA6" w:rsidRPr="00822DE4" w:rsidRDefault="001A7FA6" w:rsidP="004A04E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в) Атаки в лицо с применением техник руки.</w:t>
      </w:r>
    </w:p>
    <w:p w:rsidR="001A7FA6" w:rsidRPr="00822DE4" w:rsidRDefault="001A7FA6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г) Удары руками: удары в голову, шею, пах, спину, удары рукой с разворота, а также л</w:t>
      </w:r>
      <w:r w:rsidR="00FB1D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юбые толчки руками</w:t>
      </w:r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</w:p>
    <w:p w:rsidR="001A7FA6" w:rsidRPr="00686568" w:rsidRDefault="001A7FA6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  <w:proofErr w:type="spellStart"/>
      <w:r w:rsidRPr="0068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д</w:t>
      </w:r>
      <w:proofErr w:type="spellEnd"/>
      <w:r w:rsidRPr="0068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) Удары ногой: удары в спину,</w:t>
      </w:r>
      <w:r w:rsidR="00366EC6" w:rsidRPr="0068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позвоночник,</w:t>
      </w:r>
      <w:r w:rsidRPr="0068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пах, </w:t>
      </w:r>
    </w:p>
    <w:p w:rsidR="001A7FA6" w:rsidRPr="004A04E4" w:rsidRDefault="001A7FA6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A04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</w:t>
      </w:r>
      <w:r w:rsidR="00366EC6" w:rsidRPr="004A0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)</w:t>
      </w:r>
      <w:r w:rsidR="00366EC6" w:rsidRPr="007F5BA2">
        <w:rPr>
          <w:rFonts w:ascii="Times New Roman" w:hAnsi="Times New Roman" w:cs="Times New Roman"/>
          <w:sz w:val="24"/>
          <w:szCs w:val="24"/>
          <w:lang w:val="ru-RU"/>
        </w:rPr>
        <w:t xml:space="preserve"> Прямые удары ногами ниже пояс</w:t>
      </w:r>
      <w:r w:rsidR="006E3EEA" w:rsidRPr="007F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66EC6" w:rsidRPr="007F5BA2">
        <w:rPr>
          <w:rFonts w:ascii="Times New Roman" w:hAnsi="Times New Roman" w:cs="Times New Roman"/>
          <w:sz w:val="24"/>
          <w:szCs w:val="24"/>
          <w:lang w:val="ru-RU"/>
        </w:rPr>
        <w:t>, прямые удары в коленный сустав</w:t>
      </w:r>
      <w:r w:rsidR="004A04E4" w:rsidRPr="007F5BA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2391E" w:rsidRPr="004A04E4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val="ru-RU" w:eastAsia="ar-SA"/>
        </w:rPr>
        <w:t xml:space="preserve"> </w:t>
      </w:r>
    </w:p>
    <w:p w:rsidR="001A7FA6" w:rsidRPr="00822DE4" w:rsidRDefault="001A7FA6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ж) Атаки головой.</w:t>
      </w:r>
    </w:p>
    <w:p w:rsidR="001A7FA6" w:rsidRPr="00822DE4" w:rsidRDefault="001A7FA6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</w:t>
      </w:r>
      <w:proofErr w:type="spellEnd"/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 Болевые приемы, захват пальцев рук и ног,</w:t>
      </w:r>
      <w:r w:rsidR="00366EC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захваты </w:t>
      </w:r>
      <w:r w:rsidR="0062391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предплечьем,</w:t>
      </w:r>
      <w:proofErr w:type="gramStart"/>
      <w:r w:rsidR="0062391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</w:t>
      </w:r>
      <w:proofErr w:type="gramEnd"/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царапание, укусы, </w:t>
      </w:r>
    </w:p>
    <w:p w:rsidR="001A7FA6" w:rsidRDefault="001A7FA6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и) Добивание противника </w:t>
      </w:r>
      <w:r w:rsid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контакт. Добивание противника с применением техники </w:t>
      </w:r>
      <w:r w:rsidRPr="00822DE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ног.</w:t>
      </w:r>
    </w:p>
    <w:p w:rsidR="00366EC6" w:rsidRPr="004A04E4" w:rsidRDefault="00366EC6" w:rsidP="00822D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  <w:r w:rsidRPr="004A0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к) Все амплитудные броски.</w:t>
      </w:r>
    </w:p>
    <w:p w:rsidR="001A7FA6" w:rsidRDefault="001A7FA6" w:rsidP="001A7FA6">
      <w:pPr>
        <w:autoSpaceDE w:val="0"/>
        <w:autoSpaceDN w:val="0"/>
        <w:adjustRightInd w:val="0"/>
        <w:rPr>
          <w:rFonts w:cs="TimesNewRomanPSMT"/>
          <w:lang w:val="ru-RU"/>
        </w:rPr>
      </w:pPr>
    </w:p>
    <w:p w:rsidR="009A61DB" w:rsidRPr="00FB1DC4" w:rsidRDefault="009A61DB" w:rsidP="007944F1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B1DC4">
        <w:rPr>
          <w:b/>
          <w:sz w:val="28"/>
          <w:szCs w:val="28"/>
          <w:u w:val="single"/>
        </w:rPr>
        <w:lastRenderedPageBreak/>
        <w:t>Оценка действий, начисление положительных баллов (очков).</w:t>
      </w:r>
    </w:p>
    <w:p w:rsidR="009A61DB" w:rsidRPr="001A7FA6" w:rsidRDefault="009A61DB" w:rsidP="001A7FA6">
      <w:pPr>
        <w:autoSpaceDE w:val="0"/>
        <w:autoSpaceDN w:val="0"/>
        <w:adjustRightInd w:val="0"/>
        <w:rPr>
          <w:rFonts w:cs="TimesNewRomanPSMT"/>
          <w:lang w:val="ru-RU"/>
        </w:rPr>
      </w:pPr>
    </w:p>
    <w:p w:rsidR="009A61DB" w:rsidRPr="00467DC7" w:rsidRDefault="00467DC7" w:rsidP="009A61DB">
      <w:pPr>
        <w:tabs>
          <w:tab w:val="num" w:pos="28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5</w:t>
      </w:r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.1. </w:t>
      </w:r>
      <w:proofErr w:type="spellStart"/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Юко</w:t>
      </w:r>
      <w:proofErr w:type="spellEnd"/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- од</w:t>
      </w:r>
      <w:r w:rsid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ин</w:t>
      </w:r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балл</w:t>
      </w:r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начисляется </w:t>
      </w:r>
      <w:proofErr w:type="gramStart"/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</w:t>
      </w:r>
      <w:proofErr w:type="gramEnd"/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</w:t>
      </w:r>
    </w:p>
    <w:p w:rsidR="009A61DB" w:rsidRPr="00467DC7" w:rsidRDefault="009A61DB" w:rsidP="00467DC7">
      <w:pPr>
        <w:tabs>
          <w:tab w:val="num" w:pos="284"/>
        </w:tabs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а) акцентированный удар ногой в голову без нокдауна.</w:t>
      </w:r>
    </w:p>
    <w:p w:rsidR="00467DC7" w:rsidRDefault="009A61DB" w:rsidP="00467DC7">
      <w:pPr>
        <w:tabs>
          <w:tab w:val="num" w:pos="284"/>
        </w:tabs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б) сбивание противника с ног при проведении технического действия (касание татами тремя точками тела) с четким обозначением добивания без контакта.</w:t>
      </w:r>
      <w:r w:rsidR="00467DC7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Добивание должно прой</w:t>
      </w:r>
      <w:r w:rsid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ти в зоне поражения на площадке.</w:t>
      </w:r>
    </w:p>
    <w:p w:rsidR="004D734A" w:rsidRPr="00467DC7" w:rsidRDefault="004D734A" w:rsidP="00467DC7">
      <w:pPr>
        <w:tabs>
          <w:tab w:val="num" w:pos="284"/>
        </w:tabs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в) </w:t>
      </w:r>
      <w:r w:rsidRPr="003D1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за выполнение разрешенной бросковой техники или техники подсечек, с полным контролем противника и с четким обозначением добивания без контакта.</w:t>
      </w:r>
      <w:r w:rsidRPr="005212C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Добивание должно прой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ти в зоне поражения на площадке.</w:t>
      </w:r>
    </w:p>
    <w:p w:rsidR="009A61DB" w:rsidRPr="00467DC7" w:rsidRDefault="009A61DB" w:rsidP="00467DC7">
      <w:pPr>
        <w:tabs>
          <w:tab w:val="num" w:pos="284"/>
        </w:tabs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в) за безответную атаку более 15 секунд.</w:t>
      </w:r>
    </w:p>
    <w:p w:rsidR="009A61DB" w:rsidRPr="00467DC7" w:rsidRDefault="009A61DB" w:rsidP="00467DC7">
      <w:pPr>
        <w:tabs>
          <w:tab w:val="num" w:pos="284"/>
        </w:tabs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г) более легкому спортсмену при разнице в весе более 10 кг.</w:t>
      </w:r>
    </w:p>
    <w:p w:rsidR="009A61DB" w:rsidRPr="00467DC7" w:rsidRDefault="009A61DB" w:rsidP="00467DC7">
      <w:pPr>
        <w:tabs>
          <w:tab w:val="num" w:pos="284"/>
        </w:tabs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</w:t>
      </w:r>
      <w:proofErr w:type="spellEnd"/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 нарушение противником правил категории В.</w:t>
      </w:r>
    </w:p>
    <w:p w:rsidR="009A61DB" w:rsidRDefault="00467DC7" w:rsidP="009A61DB">
      <w:pPr>
        <w:tabs>
          <w:tab w:val="num" w:pos="28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5</w:t>
      </w:r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.2. Два </w:t>
      </w:r>
      <w:proofErr w:type="spellStart"/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Юко</w:t>
      </w:r>
      <w:proofErr w:type="spellEnd"/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–д</w:t>
      </w:r>
      <w:proofErr w:type="gramEnd"/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ва </w:t>
      </w:r>
      <w:r w:rsid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балла</w:t>
      </w:r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начисляются за:</w:t>
      </w:r>
    </w:p>
    <w:p w:rsidR="009A61DB" w:rsidRPr="00467DC7" w:rsidRDefault="004D734A" w:rsidP="00467DC7">
      <w:pPr>
        <w:tabs>
          <w:tab w:val="num" w:pos="284"/>
        </w:tabs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 более легкому спортсмену при разнице в весе более 20 кг.</w:t>
      </w:r>
    </w:p>
    <w:p w:rsidR="009A61DB" w:rsidRDefault="004D734A" w:rsidP="00467DC7">
      <w:pP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</w:t>
      </w:r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 нарушение противником правил категории Г.</w:t>
      </w:r>
    </w:p>
    <w:p w:rsidR="009A61DB" w:rsidRPr="00467DC7" w:rsidRDefault="00467DC7" w:rsidP="009A61DB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5</w:t>
      </w:r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Ваз</w:t>
      </w:r>
      <w:r w:rsidR="0086685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а-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(т</w:t>
      </w:r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Юко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– три </w:t>
      </w:r>
      <w:r w:rsid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балла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</w:t>
      </w:r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начисляется </w:t>
      </w:r>
      <w:proofErr w:type="gramStart"/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</w:t>
      </w:r>
      <w:proofErr w:type="gramEnd"/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</w:t>
      </w:r>
    </w:p>
    <w:p w:rsidR="009A61DB" w:rsidRPr="00467DC7" w:rsidRDefault="009A61DB" w:rsidP="00467DC7">
      <w:pP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а) нокдаун (до 5 сек.) после проведения разрешенной техники;</w:t>
      </w:r>
    </w:p>
    <w:p w:rsidR="009A61DB" w:rsidRPr="00467DC7" w:rsidRDefault="009A61DB" w:rsidP="00467DC7">
      <w:pPr>
        <w:pStyle w:val="a7"/>
        <w:ind w:left="0"/>
        <w:jc w:val="both"/>
      </w:pPr>
      <w:r w:rsidRPr="00467DC7">
        <w:t>б) разрешенную технику с явно выраженной эффективностью (с временным нарушением функций спортсмена; с явным уходом спортсмена от продолжения поединка; с проявлением мимикой или жестами эффективного действия соперника и т.п.).</w:t>
      </w:r>
    </w:p>
    <w:p w:rsidR="00467DC7" w:rsidRPr="00467DC7" w:rsidRDefault="009A61DB" w:rsidP="00467DC7">
      <w:pPr>
        <w:pStyle w:val="a7"/>
        <w:ind w:left="0"/>
        <w:jc w:val="both"/>
      </w:pPr>
      <w:r w:rsidRPr="00467DC7">
        <w:t>в) более легкому сопернику при разнице в весе более 30 кг.</w:t>
      </w:r>
    </w:p>
    <w:p w:rsidR="009A61DB" w:rsidRPr="009A61DB" w:rsidRDefault="009A61DB" w:rsidP="00467DC7">
      <w:pPr>
        <w:pStyle w:val="a7"/>
        <w:ind w:left="0"/>
        <w:jc w:val="both"/>
      </w:pPr>
      <w:r w:rsidRPr="009A61DB">
        <w:t>г) нарушение противником правил категории Д.</w:t>
      </w:r>
    </w:p>
    <w:p w:rsidR="00467DC7" w:rsidRPr="00467DC7" w:rsidRDefault="00467DC7" w:rsidP="009A61DB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5</w:t>
      </w:r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.4. </w:t>
      </w:r>
      <w:proofErr w:type="spellStart"/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Ип</w:t>
      </w:r>
      <w:r w:rsidR="00FB1D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</w:t>
      </w:r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он</w:t>
      </w:r>
      <w:proofErr w:type="spellEnd"/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(Шесть </w:t>
      </w:r>
      <w:proofErr w:type="spellStart"/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Юк</w:t>
      </w:r>
      <w:proofErr w:type="gramStart"/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</w:t>
      </w:r>
      <w:proofErr w:type="spellEnd"/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proofErr w:type="gramEnd"/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шесть </w:t>
      </w:r>
      <w:r w:rsid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балл</w:t>
      </w:r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ов, два </w:t>
      </w:r>
      <w:proofErr w:type="spellStart"/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Ваза</w:t>
      </w:r>
      <w:r w:rsidR="0086685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-а</w:t>
      </w:r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ри</w:t>
      </w:r>
      <w:proofErr w:type="spellEnd"/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 начисляется за:</w:t>
      </w:r>
    </w:p>
    <w:p w:rsidR="009A61DB" w:rsidRPr="00467DC7" w:rsidRDefault="00467DC7" w:rsidP="009A61DB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</w:t>
      </w:r>
      <w:r w:rsidR="009A61DB" w:rsidRPr="00467DC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 чистую победу, если при проведении разрешенной техники оппонент находится в нокауте более 5 секунд и не может продолжать поединок. </w:t>
      </w:r>
    </w:p>
    <w:p w:rsidR="001A7FA6" w:rsidRPr="00467DC7" w:rsidRDefault="001A7FA6" w:rsidP="001A7FA6">
      <w:pPr>
        <w:pStyle w:val="a4"/>
        <w:rPr>
          <w:szCs w:val="24"/>
          <w:lang w:eastAsia="ar-SA"/>
        </w:rPr>
      </w:pPr>
    </w:p>
    <w:p w:rsidR="00CC534B" w:rsidRDefault="00CC534B" w:rsidP="007944F1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B1DC4">
        <w:rPr>
          <w:b/>
          <w:sz w:val="28"/>
          <w:szCs w:val="28"/>
          <w:u w:val="single"/>
        </w:rPr>
        <w:t>Нарушения правил, санкции за нарушения.</w:t>
      </w:r>
    </w:p>
    <w:p w:rsidR="00FB1DC4" w:rsidRPr="00FB1DC4" w:rsidRDefault="00FB1DC4" w:rsidP="00E02544">
      <w:pPr>
        <w:pStyle w:val="a3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FB1DC4" w:rsidRPr="00CC534B" w:rsidRDefault="00CC534B" w:rsidP="00FB1DC4">
      <w:pPr>
        <w:tabs>
          <w:tab w:val="num" w:pos="28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C534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6</w:t>
      </w:r>
      <w:r w:rsidR="00467DC7" w:rsidRPr="00CC534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.1. Санкции за нарушения правил:</w:t>
      </w:r>
    </w:p>
    <w:p w:rsidR="00467DC7" w:rsidRPr="005212C2" w:rsidRDefault="00366EC6" w:rsidP="00467DC7">
      <w:pPr>
        <w:tabs>
          <w:tab w:val="num" w:pos="284"/>
        </w:tabs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  <w:r w:rsidRPr="0052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а) Предупреждение</w:t>
      </w:r>
      <w:r w:rsidR="00467DC7" w:rsidRPr="0052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: (ДАМЭ)</w:t>
      </w:r>
    </w:p>
    <w:p w:rsidR="00467DC7" w:rsidRPr="005212C2" w:rsidRDefault="00467DC7" w:rsidP="00467DC7">
      <w:pPr>
        <w:pStyle w:val="a3"/>
        <w:numPr>
          <w:ilvl w:val="0"/>
          <w:numId w:val="2"/>
        </w:numPr>
        <w:tabs>
          <w:tab w:val="num" w:pos="284"/>
        </w:tabs>
        <w:rPr>
          <w:color w:val="000000" w:themeColor="text1"/>
        </w:rPr>
      </w:pPr>
      <w:r w:rsidRPr="005212C2">
        <w:rPr>
          <w:color w:val="000000" w:themeColor="text1"/>
        </w:rPr>
        <w:t>захват более 3-х секунд;</w:t>
      </w:r>
    </w:p>
    <w:p w:rsidR="00467DC7" w:rsidRPr="005212C2" w:rsidRDefault="00467DC7" w:rsidP="00467DC7">
      <w:pPr>
        <w:pStyle w:val="a3"/>
        <w:numPr>
          <w:ilvl w:val="0"/>
          <w:numId w:val="2"/>
        </w:numPr>
        <w:tabs>
          <w:tab w:val="num" w:pos="284"/>
        </w:tabs>
        <w:rPr>
          <w:color w:val="000000" w:themeColor="text1"/>
        </w:rPr>
      </w:pPr>
      <w:r w:rsidRPr="005212C2">
        <w:rPr>
          <w:color w:val="000000" w:themeColor="text1"/>
        </w:rPr>
        <w:t>толчки соперника руками;</w:t>
      </w:r>
    </w:p>
    <w:p w:rsidR="00467DC7" w:rsidRPr="005212C2" w:rsidRDefault="00467DC7" w:rsidP="00467DC7">
      <w:pPr>
        <w:pStyle w:val="a3"/>
        <w:numPr>
          <w:ilvl w:val="0"/>
          <w:numId w:val="2"/>
        </w:numPr>
        <w:tabs>
          <w:tab w:val="num" w:pos="284"/>
        </w:tabs>
        <w:rPr>
          <w:color w:val="000000" w:themeColor="text1"/>
        </w:rPr>
      </w:pPr>
      <w:r w:rsidRPr="005212C2">
        <w:rPr>
          <w:color w:val="000000" w:themeColor="text1"/>
        </w:rPr>
        <w:t>неправильный захват, клинчи, борьба;</w:t>
      </w:r>
    </w:p>
    <w:p w:rsidR="00467DC7" w:rsidRPr="005212C2" w:rsidRDefault="00467DC7" w:rsidP="00467DC7">
      <w:pPr>
        <w:pStyle w:val="a3"/>
        <w:numPr>
          <w:ilvl w:val="0"/>
          <w:numId w:val="2"/>
        </w:numPr>
        <w:tabs>
          <w:tab w:val="num" w:pos="284"/>
        </w:tabs>
        <w:rPr>
          <w:color w:val="000000" w:themeColor="text1"/>
        </w:rPr>
      </w:pPr>
      <w:r w:rsidRPr="005212C2">
        <w:rPr>
          <w:color w:val="000000" w:themeColor="text1"/>
        </w:rPr>
        <w:t>намеренное подставление под траекторию нанесение удара частей тела, запрещенных для атаки.</w:t>
      </w:r>
    </w:p>
    <w:p w:rsidR="00467DC7" w:rsidRPr="005212C2" w:rsidRDefault="00467DC7" w:rsidP="00CC534B">
      <w:pPr>
        <w:pStyle w:val="a3"/>
        <w:ind w:left="1287"/>
        <w:rPr>
          <w:color w:val="000000" w:themeColor="text1"/>
        </w:rPr>
      </w:pPr>
    </w:p>
    <w:p w:rsidR="00467DC7" w:rsidRPr="00CC534B" w:rsidRDefault="00366EC6" w:rsidP="00467DC7">
      <w:pPr>
        <w:tabs>
          <w:tab w:val="num" w:pos="28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2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б) Устное</w:t>
      </w:r>
      <w:r w:rsidR="00467DC7" w:rsidRPr="0052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</w:t>
      </w:r>
      <w:r w:rsidRPr="0052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личное предупреждение</w:t>
      </w:r>
      <w:r w:rsidR="00467DC7" w:rsidRPr="0052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: </w:t>
      </w:r>
      <w:r w:rsidR="00467DC7" w:rsidRPr="00CC534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(ЧУЙ)</w:t>
      </w:r>
    </w:p>
    <w:p w:rsidR="00467DC7" w:rsidRPr="005D05F0" w:rsidRDefault="00467DC7" w:rsidP="005D05F0">
      <w:pPr>
        <w:pStyle w:val="a3"/>
        <w:numPr>
          <w:ilvl w:val="0"/>
          <w:numId w:val="2"/>
        </w:numPr>
        <w:tabs>
          <w:tab w:val="num" w:pos="284"/>
        </w:tabs>
      </w:pPr>
      <w:r w:rsidRPr="005D05F0">
        <w:lastRenderedPageBreak/>
        <w:t>уклонение от боя, лишающее соперника возможности провести оцениваемое действие;</w:t>
      </w:r>
    </w:p>
    <w:p w:rsidR="00467DC7" w:rsidRPr="005D05F0" w:rsidRDefault="00467DC7" w:rsidP="005D05F0">
      <w:pPr>
        <w:pStyle w:val="a3"/>
        <w:numPr>
          <w:ilvl w:val="0"/>
          <w:numId w:val="2"/>
        </w:numPr>
        <w:tabs>
          <w:tab w:val="num" w:pos="284"/>
        </w:tabs>
      </w:pPr>
      <w:r w:rsidRPr="005D05F0">
        <w:t>повторное нарушение, приводящее к замечанию (а);</w:t>
      </w:r>
    </w:p>
    <w:p w:rsidR="00467DC7" w:rsidRPr="005D05F0" w:rsidRDefault="00467DC7" w:rsidP="005D05F0">
      <w:pPr>
        <w:pStyle w:val="a3"/>
        <w:numPr>
          <w:ilvl w:val="0"/>
          <w:numId w:val="2"/>
        </w:numPr>
        <w:tabs>
          <w:tab w:val="num" w:pos="284"/>
        </w:tabs>
      </w:pPr>
      <w:r w:rsidRPr="005D05F0">
        <w:t>легкий, скользящий, непреднамеренный запрещенный удар руками или ногами, не повлекший травму соперника.</w:t>
      </w:r>
    </w:p>
    <w:p w:rsidR="00467DC7" w:rsidRPr="005D05F0" w:rsidRDefault="00877E4F" w:rsidP="005D05F0">
      <w:pPr>
        <w:pStyle w:val="a3"/>
        <w:numPr>
          <w:ilvl w:val="0"/>
          <w:numId w:val="2"/>
        </w:numPr>
        <w:tabs>
          <w:tab w:val="num" w:pos="284"/>
        </w:tabs>
      </w:pPr>
      <w:r>
        <w:t xml:space="preserve"> Р</w:t>
      </w:r>
      <w:r w:rsidR="00467DC7" w:rsidRPr="005D05F0">
        <w:t xml:space="preserve">азговоры, повышенный тон, крики во время проведения поединка </w:t>
      </w:r>
      <w:r w:rsidR="00467DC7" w:rsidRPr="005212C2">
        <w:rPr>
          <w:color w:val="000000" w:themeColor="text1"/>
        </w:rPr>
        <w:t>с</w:t>
      </w:r>
      <w:r w:rsidRPr="005212C2">
        <w:rPr>
          <w:color w:val="000000" w:themeColor="text1"/>
        </w:rPr>
        <w:t xml:space="preserve"> соперником,</w:t>
      </w:r>
      <w:r w:rsidR="00467DC7" w:rsidRPr="005D05F0">
        <w:t xml:space="preserve"> официальными лицами соревнований без оскорбления. </w:t>
      </w:r>
    </w:p>
    <w:p w:rsidR="00467DC7" w:rsidRPr="005D05F0" w:rsidRDefault="00467DC7" w:rsidP="005D05F0">
      <w:pPr>
        <w:pStyle w:val="a3"/>
        <w:ind w:left="1287"/>
      </w:pPr>
    </w:p>
    <w:p w:rsidR="00467DC7" w:rsidRPr="005212C2" w:rsidRDefault="00467DC7" w:rsidP="00467DC7">
      <w:pPr>
        <w:pStyle w:val="11"/>
        <w:spacing w:before="0" w:after="0"/>
        <w:ind w:firstLine="708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5D05F0">
        <w:rPr>
          <w:rFonts w:eastAsia="Times New Roman"/>
          <w:szCs w:val="24"/>
          <w:lang w:eastAsia="ar-SA"/>
        </w:rPr>
        <w:t xml:space="preserve">в) </w:t>
      </w:r>
      <w:r w:rsidRPr="005212C2">
        <w:rPr>
          <w:rFonts w:eastAsia="Times New Roman"/>
          <w:color w:val="000000" w:themeColor="text1"/>
          <w:szCs w:val="24"/>
          <w:lang w:eastAsia="ar-SA"/>
        </w:rPr>
        <w:t xml:space="preserve">Первое </w:t>
      </w:r>
      <w:r w:rsidR="00877E4F" w:rsidRPr="005212C2">
        <w:rPr>
          <w:rFonts w:eastAsia="Times New Roman"/>
          <w:color w:val="000000" w:themeColor="text1"/>
          <w:szCs w:val="24"/>
          <w:lang w:eastAsia="ar-SA"/>
        </w:rPr>
        <w:t>официальное замечание (заносится в протокол)</w:t>
      </w:r>
      <w:r w:rsidRPr="005212C2">
        <w:rPr>
          <w:rFonts w:eastAsia="Times New Roman"/>
          <w:color w:val="000000" w:themeColor="text1"/>
          <w:szCs w:val="24"/>
          <w:lang w:eastAsia="ar-SA"/>
        </w:rPr>
        <w:t>: (ЧУЙ ИТИ)</w:t>
      </w:r>
    </w:p>
    <w:p w:rsidR="00467DC7" w:rsidRPr="005212C2" w:rsidRDefault="00467DC7" w:rsidP="005D05F0">
      <w:pPr>
        <w:pStyle w:val="a3"/>
        <w:numPr>
          <w:ilvl w:val="0"/>
          <w:numId w:val="2"/>
        </w:numPr>
        <w:tabs>
          <w:tab w:val="num" w:pos="284"/>
        </w:tabs>
        <w:rPr>
          <w:color w:val="000000" w:themeColor="text1"/>
        </w:rPr>
      </w:pPr>
      <w:r w:rsidRPr="005212C2">
        <w:rPr>
          <w:color w:val="000000" w:themeColor="text1"/>
        </w:rPr>
        <w:t>повторное нарушение, приводящее к официальному замечанию (б);</w:t>
      </w:r>
    </w:p>
    <w:p w:rsidR="00467DC7" w:rsidRPr="005212C2" w:rsidRDefault="00467DC7" w:rsidP="005D05F0">
      <w:pPr>
        <w:pStyle w:val="a3"/>
        <w:numPr>
          <w:ilvl w:val="0"/>
          <w:numId w:val="2"/>
        </w:numPr>
        <w:tabs>
          <w:tab w:val="num" w:pos="284"/>
        </w:tabs>
        <w:rPr>
          <w:color w:val="000000" w:themeColor="text1"/>
        </w:rPr>
      </w:pPr>
      <w:r w:rsidRPr="005212C2">
        <w:rPr>
          <w:color w:val="000000" w:themeColor="text1"/>
        </w:rPr>
        <w:t xml:space="preserve">опоздание с выходом от 1 минуты до 2х </w:t>
      </w:r>
      <w:r w:rsidR="005D05F0" w:rsidRPr="005212C2">
        <w:rPr>
          <w:color w:val="000000" w:themeColor="text1"/>
        </w:rPr>
        <w:t>минут, после</w:t>
      </w:r>
      <w:r w:rsidRPr="005212C2">
        <w:rPr>
          <w:color w:val="000000" w:themeColor="text1"/>
        </w:rPr>
        <w:t xml:space="preserve"> вызова </w:t>
      </w:r>
      <w:proofErr w:type="gramStart"/>
      <w:r w:rsidRPr="005212C2">
        <w:rPr>
          <w:color w:val="000000" w:themeColor="text1"/>
        </w:rPr>
        <w:t>на</w:t>
      </w:r>
      <w:proofErr w:type="gramEnd"/>
      <w:r w:rsidRPr="005212C2">
        <w:rPr>
          <w:color w:val="000000" w:themeColor="text1"/>
        </w:rPr>
        <w:t xml:space="preserve"> татами;</w:t>
      </w:r>
    </w:p>
    <w:p w:rsidR="00467DC7" w:rsidRPr="005212C2" w:rsidRDefault="00467DC7" w:rsidP="005D05F0">
      <w:pPr>
        <w:pStyle w:val="a3"/>
        <w:numPr>
          <w:ilvl w:val="0"/>
          <w:numId w:val="2"/>
        </w:numPr>
        <w:tabs>
          <w:tab w:val="num" w:pos="284"/>
        </w:tabs>
        <w:rPr>
          <w:color w:val="000000" w:themeColor="text1"/>
        </w:rPr>
      </w:pPr>
      <w:r w:rsidRPr="005212C2">
        <w:rPr>
          <w:color w:val="000000" w:themeColor="text1"/>
        </w:rPr>
        <w:t>третий выход за татами;</w:t>
      </w:r>
    </w:p>
    <w:p w:rsidR="00467DC7" w:rsidRPr="005212C2" w:rsidRDefault="00467DC7" w:rsidP="005D05F0">
      <w:pPr>
        <w:pStyle w:val="a3"/>
        <w:numPr>
          <w:ilvl w:val="0"/>
          <w:numId w:val="2"/>
        </w:numPr>
        <w:tabs>
          <w:tab w:val="num" w:pos="284"/>
        </w:tabs>
        <w:rPr>
          <w:color w:val="000000" w:themeColor="text1"/>
        </w:rPr>
      </w:pPr>
      <w:r w:rsidRPr="005212C2">
        <w:rPr>
          <w:color w:val="000000" w:themeColor="text1"/>
        </w:rPr>
        <w:t>преднамеренная симуляция травмы спортсменом, установленная решением врача.</w:t>
      </w:r>
    </w:p>
    <w:p w:rsidR="00467DC7" w:rsidRPr="005212C2" w:rsidRDefault="00467DC7" w:rsidP="00467DC7">
      <w:pPr>
        <w:pStyle w:val="11"/>
        <w:tabs>
          <w:tab w:val="num" w:pos="1068"/>
        </w:tabs>
        <w:spacing w:before="0" w:after="0"/>
        <w:jc w:val="both"/>
        <w:rPr>
          <w:b/>
          <w:color w:val="000000" w:themeColor="text1"/>
          <w:sz w:val="28"/>
          <w:szCs w:val="28"/>
        </w:rPr>
      </w:pPr>
    </w:p>
    <w:p w:rsidR="00467DC7" w:rsidRPr="005212C2" w:rsidRDefault="00877E4F" w:rsidP="00467DC7">
      <w:pPr>
        <w:pStyle w:val="11"/>
        <w:spacing w:before="0" w:after="0"/>
        <w:ind w:firstLine="708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5212C2">
        <w:rPr>
          <w:rFonts w:eastAsia="Times New Roman"/>
          <w:color w:val="000000" w:themeColor="text1"/>
          <w:szCs w:val="24"/>
          <w:lang w:eastAsia="ar-SA"/>
        </w:rPr>
        <w:t>г) Второе официальное замечание (заносится в протокол)</w:t>
      </w:r>
      <w:r w:rsidR="00467DC7" w:rsidRPr="005212C2">
        <w:rPr>
          <w:rFonts w:eastAsia="Times New Roman"/>
          <w:color w:val="000000" w:themeColor="text1"/>
          <w:szCs w:val="24"/>
          <w:lang w:eastAsia="ar-SA"/>
        </w:rPr>
        <w:t>: (ЧУЙ НИ)</w:t>
      </w:r>
    </w:p>
    <w:p w:rsidR="00467DC7" w:rsidRPr="005212C2" w:rsidRDefault="00467DC7" w:rsidP="005D05F0">
      <w:pPr>
        <w:pStyle w:val="a3"/>
        <w:numPr>
          <w:ilvl w:val="0"/>
          <w:numId w:val="2"/>
        </w:numPr>
        <w:tabs>
          <w:tab w:val="num" w:pos="284"/>
        </w:tabs>
        <w:rPr>
          <w:color w:val="000000" w:themeColor="text1"/>
        </w:rPr>
      </w:pPr>
      <w:r w:rsidRPr="005212C2">
        <w:rPr>
          <w:color w:val="000000" w:themeColor="text1"/>
        </w:rPr>
        <w:t>повторное нарушение</w:t>
      </w:r>
      <w:r w:rsidR="00877E4F" w:rsidRPr="005212C2">
        <w:rPr>
          <w:color w:val="000000" w:themeColor="text1"/>
        </w:rPr>
        <w:t xml:space="preserve">, приводящее к официальному замечанию (в); </w:t>
      </w:r>
    </w:p>
    <w:p w:rsidR="00467DC7" w:rsidRPr="005212C2" w:rsidRDefault="00467DC7" w:rsidP="005D05F0">
      <w:pPr>
        <w:pStyle w:val="a3"/>
        <w:numPr>
          <w:ilvl w:val="0"/>
          <w:numId w:val="2"/>
        </w:numPr>
        <w:tabs>
          <w:tab w:val="num" w:pos="284"/>
        </w:tabs>
        <w:rPr>
          <w:color w:val="000000" w:themeColor="text1"/>
        </w:rPr>
      </w:pPr>
      <w:r w:rsidRPr="005212C2">
        <w:rPr>
          <w:color w:val="000000" w:themeColor="text1"/>
        </w:rPr>
        <w:t xml:space="preserve">если в результате проведения соперником неумышленного запрещенного действия спортсмен получил травму, но по заключению врача может продолжить поединок и в течение 5 минут вернулся </w:t>
      </w:r>
      <w:proofErr w:type="gramStart"/>
      <w:r w:rsidRPr="005212C2">
        <w:rPr>
          <w:color w:val="000000" w:themeColor="text1"/>
        </w:rPr>
        <w:t>на</w:t>
      </w:r>
      <w:proofErr w:type="gramEnd"/>
      <w:r w:rsidRPr="005212C2">
        <w:rPr>
          <w:color w:val="000000" w:themeColor="text1"/>
        </w:rPr>
        <w:t xml:space="preserve"> татами;</w:t>
      </w:r>
    </w:p>
    <w:p w:rsidR="00467DC7" w:rsidRPr="005212C2" w:rsidRDefault="00467DC7" w:rsidP="005D05F0">
      <w:pPr>
        <w:pStyle w:val="a3"/>
        <w:numPr>
          <w:ilvl w:val="0"/>
          <w:numId w:val="2"/>
        </w:numPr>
        <w:tabs>
          <w:tab w:val="num" w:pos="284"/>
        </w:tabs>
        <w:rPr>
          <w:color w:val="000000" w:themeColor="text1"/>
        </w:rPr>
      </w:pPr>
      <w:r w:rsidRPr="005212C2">
        <w:rPr>
          <w:color w:val="000000" w:themeColor="text1"/>
        </w:rPr>
        <w:t>пренебрежение защитой или опасное поведение, провоцирующее соперника на нанесение травмы или же отсутствие адекватных действий для самозащиты;</w:t>
      </w:r>
    </w:p>
    <w:p w:rsidR="00467DC7" w:rsidRPr="005212C2" w:rsidRDefault="00467DC7" w:rsidP="005D05F0">
      <w:pPr>
        <w:pStyle w:val="a3"/>
        <w:numPr>
          <w:ilvl w:val="0"/>
          <w:numId w:val="2"/>
        </w:numPr>
        <w:tabs>
          <w:tab w:val="num" w:pos="284"/>
        </w:tabs>
        <w:rPr>
          <w:color w:val="000000" w:themeColor="text1"/>
        </w:rPr>
      </w:pPr>
      <w:r w:rsidRPr="005212C2">
        <w:rPr>
          <w:color w:val="000000" w:themeColor="text1"/>
        </w:rPr>
        <w:t>4-ый выход за татами.</w:t>
      </w:r>
    </w:p>
    <w:p w:rsidR="00467DC7" w:rsidRPr="005212C2" w:rsidRDefault="00467DC7" w:rsidP="00467DC7">
      <w:pPr>
        <w:pStyle w:val="11"/>
        <w:tabs>
          <w:tab w:val="num" w:pos="1068"/>
        </w:tabs>
        <w:spacing w:before="0" w:after="0"/>
        <w:ind w:left="1068"/>
        <w:jc w:val="both"/>
        <w:rPr>
          <w:rFonts w:eastAsia="Times New Roman"/>
          <w:b/>
          <w:color w:val="000000" w:themeColor="text1"/>
          <w:szCs w:val="24"/>
          <w:lang w:eastAsia="ar-SA"/>
        </w:rPr>
      </w:pPr>
    </w:p>
    <w:p w:rsidR="00467DC7" w:rsidRPr="005D05F0" w:rsidRDefault="00877E4F" w:rsidP="00467DC7">
      <w:pPr>
        <w:pStyle w:val="11"/>
        <w:spacing w:before="0" w:after="0"/>
        <w:ind w:firstLine="708"/>
        <w:jc w:val="both"/>
        <w:rPr>
          <w:rFonts w:eastAsia="Times New Roman"/>
          <w:szCs w:val="24"/>
          <w:lang w:eastAsia="ar-SA"/>
        </w:rPr>
      </w:pPr>
      <w:proofErr w:type="spellStart"/>
      <w:r w:rsidRPr="005212C2">
        <w:rPr>
          <w:rFonts w:eastAsia="Times New Roman"/>
          <w:color w:val="000000" w:themeColor="text1"/>
          <w:szCs w:val="24"/>
          <w:lang w:eastAsia="ar-SA"/>
        </w:rPr>
        <w:t>д</w:t>
      </w:r>
      <w:proofErr w:type="spellEnd"/>
      <w:r w:rsidRPr="005212C2">
        <w:rPr>
          <w:rFonts w:eastAsia="Times New Roman"/>
          <w:color w:val="000000" w:themeColor="text1"/>
          <w:szCs w:val="24"/>
          <w:lang w:eastAsia="ar-SA"/>
        </w:rPr>
        <w:t>) Третье официальное замечание (заносится в протокол)</w:t>
      </w:r>
      <w:r w:rsidR="00467DC7" w:rsidRPr="005212C2">
        <w:rPr>
          <w:rFonts w:eastAsia="Times New Roman"/>
          <w:color w:val="000000" w:themeColor="text1"/>
          <w:szCs w:val="24"/>
          <w:lang w:eastAsia="ar-SA"/>
        </w:rPr>
        <w:t>:</w:t>
      </w:r>
      <w:r w:rsidR="00467DC7" w:rsidRPr="005D05F0">
        <w:rPr>
          <w:rFonts w:eastAsia="Times New Roman"/>
          <w:szCs w:val="24"/>
          <w:lang w:eastAsia="ar-SA"/>
        </w:rPr>
        <w:t xml:space="preserve"> (ЧУЙ САН)</w:t>
      </w:r>
    </w:p>
    <w:p w:rsidR="00467DC7" w:rsidRPr="00877E4F" w:rsidRDefault="00467DC7" w:rsidP="00877E4F">
      <w:pPr>
        <w:pStyle w:val="a3"/>
        <w:numPr>
          <w:ilvl w:val="0"/>
          <w:numId w:val="2"/>
        </w:numPr>
        <w:tabs>
          <w:tab w:val="num" w:pos="284"/>
        </w:tabs>
      </w:pPr>
      <w:r w:rsidRPr="005D05F0">
        <w:t>повто</w:t>
      </w:r>
      <w:r w:rsidR="00877E4F">
        <w:t xml:space="preserve">рное нарушение, </w:t>
      </w:r>
      <w:r w:rsidR="00877E4F" w:rsidRPr="005D05F0">
        <w:t>привод</w:t>
      </w:r>
      <w:r w:rsidR="00877E4F">
        <w:t>ящее к официальному замечанию (г</w:t>
      </w:r>
      <w:r w:rsidR="00877E4F" w:rsidRPr="005D05F0">
        <w:t>);</w:t>
      </w:r>
      <w:r w:rsidR="00877E4F">
        <w:t xml:space="preserve"> </w:t>
      </w:r>
    </w:p>
    <w:p w:rsidR="00467DC7" w:rsidRPr="005D05F0" w:rsidRDefault="00467DC7" w:rsidP="005D05F0">
      <w:pPr>
        <w:pStyle w:val="a3"/>
        <w:numPr>
          <w:ilvl w:val="0"/>
          <w:numId w:val="2"/>
        </w:numPr>
        <w:tabs>
          <w:tab w:val="num" w:pos="284"/>
        </w:tabs>
      </w:pPr>
      <w:r w:rsidRPr="005D05F0">
        <w:t xml:space="preserve">если в результате проведения соперником умышленного запрещенного действия спортсмен получил травму, но по заключению врача может продолжить поединок и в течение 5 минут вернулся </w:t>
      </w:r>
      <w:proofErr w:type="gramStart"/>
      <w:r w:rsidRPr="005D05F0">
        <w:t>на</w:t>
      </w:r>
      <w:proofErr w:type="gramEnd"/>
      <w:r w:rsidRPr="005D05F0">
        <w:t xml:space="preserve"> татами;</w:t>
      </w:r>
    </w:p>
    <w:p w:rsidR="00467DC7" w:rsidRPr="005D05F0" w:rsidRDefault="00467DC7" w:rsidP="005D05F0">
      <w:pPr>
        <w:pStyle w:val="a3"/>
        <w:numPr>
          <w:ilvl w:val="0"/>
          <w:numId w:val="2"/>
        </w:numPr>
        <w:tabs>
          <w:tab w:val="num" w:pos="284"/>
        </w:tabs>
      </w:pPr>
      <w:r w:rsidRPr="005D05F0">
        <w:t>Разговоры спортсмена (выяснение отношений, обсуждение действий официальных лиц без оскорбления), неподчинение указаниям официальных лиц.</w:t>
      </w:r>
    </w:p>
    <w:p w:rsidR="00467DC7" w:rsidRPr="005D05F0" w:rsidRDefault="00467DC7" w:rsidP="005D05F0">
      <w:pPr>
        <w:pStyle w:val="a3"/>
        <w:numPr>
          <w:ilvl w:val="0"/>
          <w:numId w:val="2"/>
        </w:numPr>
        <w:tabs>
          <w:tab w:val="num" w:pos="284"/>
        </w:tabs>
      </w:pPr>
      <w:r w:rsidRPr="005D05F0">
        <w:t>умышленное продолжение поединка после команды рефери об остановке поединка;</w:t>
      </w:r>
    </w:p>
    <w:p w:rsidR="00467DC7" w:rsidRPr="005D05F0" w:rsidRDefault="00467DC7" w:rsidP="005D05F0">
      <w:pPr>
        <w:pStyle w:val="a3"/>
        <w:numPr>
          <w:ilvl w:val="0"/>
          <w:numId w:val="2"/>
        </w:numPr>
        <w:tabs>
          <w:tab w:val="num" w:pos="284"/>
        </w:tabs>
      </w:pPr>
      <w:r w:rsidRPr="005D05F0">
        <w:t>5-ый выход за татами.</w:t>
      </w:r>
    </w:p>
    <w:p w:rsidR="00467DC7" w:rsidRDefault="00467DC7" w:rsidP="00467DC7">
      <w:pPr>
        <w:autoSpaceDE w:val="0"/>
        <w:autoSpaceDN w:val="0"/>
        <w:adjustRightInd w:val="0"/>
        <w:rPr>
          <w:i/>
          <w:iCs/>
        </w:rPr>
      </w:pPr>
    </w:p>
    <w:p w:rsidR="00467DC7" w:rsidRPr="005D05F0" w:rsidRDefault="00467DC7" w:rsidP="00467DC7">
      <w:pPr>
        <w:pStyle w:val="11"/>
        <w:spacing w:before="0" w:after="0"/>
        <w:ind w:firstLine="708"/>
        <w:jc w:val="both"/>
        <w:rPr>
          <w:rFonts w:eastAsia="Times New Roman"/>
          <w:szCs w:val="24"/>
          <w:lang w:eastAsia="ar-SA"/>
        </w:rPr>
      </w:pPr>
      <w:r w:rsidRPr="005D05F0">
        <w:rPr>
          <w:rFonts w:eastAsia="Times New Roman"/>
          <w:szCs w:val="24"/>
          <w:lang w:eastAsia="ar-SA"/>
        </w:rPr>
        <w:t>е) Дисквалификация за нарушение правил: (СИКАКУ</w:t>
      </w:r>
      <w:r w:rsidR="00877E4F">
        <w:rPr>
          <w:rFonts w:eastAsia="Times New Roman"/>
          <w:szCs w:val="24"/>
          <w:lang w:eastAsia="ar-SA"/>
        </w:rPr>
        <w:t xml:space="preserve">, </w:t>
      </w:r>
      <w:r w:rsidR="00877E4F" w:rsidRPr="005212C2">
        <w:rPr>
          <w:rFonts w:eastAsia="Times New Roman"/>
          <w:color w:val="000000" w:themeColor="text1"/>
          <w:szCs w:val="24"/>
          <w:lang w:eastAsia="ar-SA"/>
        </w:rPr>
        <w:t>ХАНСОКУ</w:t>
      </w:r>
      <w:r w:rsidRPr="005D05F0">
        <w:rPr>
          <w:rFonts w:eastAsia="Times New Roman"/>
          <w:szCs w:val="24"/>
          <w:lang w:eastAsia="ar-SA"/>
        </w:rPr>
        <w:t>)</w:t>
      </w:r>
    </w:p>
    <w:p w:rsidR="00467DC7" w:rsidRPr="005D05F0" w:rsidRDefault="00467DC7" w:rsidP="005D05F0">
      <w:pPr>
        <w:pStyle w:val="a3"/>
        <w:numPr>
          <w:ilvl w:val="0"/>
          <w:numId w:val="2"/>
        </w:numPr>
        <w:tabs>
          <w:tab w:val="num" w:pos="284"/>
        </w:tabs>
      </w:pPr>
      <w:r w:rsidRPr="005D05F0">
        <w:t>если в результате проведения соперником умышленного или неумышленного запрещенного действия спортсмен получил травму, и  по заключению врача не может продолжить поединок;</w:t>
      </w:r>
    </w:p>
    <w:p w:rsidR="00467DC7" w:rsidRPr="005D05F0" w:rsidRDefault="00467DC7" w:rsidP="005D05F0">
      <w:pPr>
        <w:pStyle w:val="a3"/>
        <w:numPr>
          <w:ilvl w:val="0"/>
          <w:numId w:val="2"/>
        </w:numPr>
        <w:tabs>
          <w:tab w:val="num" w:pos="284"/>
        </w:tabs>
      </w:pPr>
      <w:r w:rsidRPr="005D05F0">
        <w:t xml:space="preserve">неявка или опоздание </w:t>
      </w:r>
      <w:proofErr w:type="gramStart"/>
      <w:r w:rsidRPr="005D05F0">
        <w:t>на</w:t>
      </w:r>
      <w:proofErr w:type="gramEnd"/>
      <w:r w:rsidRPr="005D05F0">
        <w:t xml:space="preserve"> татами (свыше 2 минут);</w:t>
      </w:r>
    </w:p>
    <w:p w:rsidR="00467DC7" w:rsidRPr="005D05F0" w:rsidRDefault="00467DC7" w:rsidP="005D05F0">
      <w:pPr>
        <w:pStyle w:val="a3"/>
        <w:numPr>
          <w:ilvl w:val="0"/>
          <w:numId w:val="2"/>
        </w:numPr>
        <w:tabs>
          <w:tab w:val="num" w:pos="284"/>
        </w:tabs>
      </w:pPr>
      <w:r w:rsidRPr="005D05F0">
        <w:t>некорректное поведение спортсмена, тренера, представителя команды (оскорбления словами или жестами, нецензурные выражения, насмешки в адрес других участников и официальных лиц);</w:t>
      </w:r>
    </w:p>
    <w:p w:rsidR="00467DC7" w:rsidRPr="005D05F0" w:rsidRDefault="007F5BA2" w:rsidP="00877E4F">
      <w:pPr>
        <w:pStyle w:val="11"/>
        <w:spacing w:before="0" w:after="0"/>
        <w:ind w:left="720"/>
        <w:jc w:val="both"/>
        <w:rPr>
          <w:rFonts w:eastAsia="Times New Roman"/>
          <w:szCs w:val="24"/>
          <w:lang w:eastAsia="ar-SA"/>
        </w:rPr>
      </w:pPr>
      <w:proofErr w:type="gramStart"/>
      <w:r>
        <w:rPr>
          <w:rFonts w:eastAsia="Times New Roman"/>
          <w:szCs w:val="24"/>
          <w:lang w:eastAsia="ar-SA"/>
        </w:rPr>
        <w:t xml:space="preserve">ж) </w:t>
      </w:r>
      <w:r w:rsidR="00467DC7" w:rsidRPr="005D05F0">
        <w:rPr>
          <w:rFonts w:eastAsia="Times New Roman"/>
          <w:szCs w:val="24"/>
          <w:lang w:eastAsia="ar-SA"/>
        </w:rPr>
        <w:t xml:space="preserve">Если поединок закончился, а спортсменом, тренером, представителем или другим официальным лицом продолжается некорректное поведение (оскорбления словами или жестами, нецензурные выражения, насмешки в адрес других участников и официальных лиц, повышенный тон, крики и т.д.), то по решению главного судьи (в случае отсутствия заместителем главного судьи) может быть принято решение о снятии </w:t>
      </w:r>
      <w:r w:rsidR="00866856" w:rsidRPr="005212C2">
        <w:rPr>
          <w:rFonts w:eastAsia="Times New Roman"/>
          <w:color w:val="000000" w:themeColor="text1"/>
          <w:szCs w:val="24"/>
          <w:lang w:eastAsia="ar-SA"/>
        </w:rPr>
        <w:t>всей</w:t>
      </w:r>
      <w:r w:rsidR="00866856">
        <w:rPr>
          <w:rFonts w:eastAsia="Times New Roman"/>
          <w:szCs w:val="24"/>
          <w:lang w:eastAsia="ar-SA"/>
        </w:rPr>
        <w:t xml:space="preserve"> </w:t>
      </w:r>
      <w:r w:rsidR="00467DC7" w:rsidRPr="005D05F0">
        <w:rPr>
          <w:rFonts w:eastAsia="Times New Roman"/>
          <w:szCs w:val="24"/>
          <w:lang w:eastAsia="ar-SA"/>
        </w:rPr>
        <w:t>команды с соревнований.</w:t>
      </w:r>
      <w:proofErr w:type="gramEnd"/>
    </w:p>
    <w:p w:rsidR="00467DC7" w:rsidRPr="00610E04" w:rsidRDefault="00467DC7" w:rsidP="00467DC7">
      <w:pPr>
        <w:pStyle w:val="11"/>
        <w:spacing w:before="0" w:after="0"/>
        <w:ind w:left="720"/>
        <w:jc w:val="both"/>
        <w:rPr>
          <w:rFonts w:eastAsia="Times New Roman"/>
          <w:b/>
          <w:color w:val="FF0000"/>
          <w:szCs w:val="24"/>
          <w:lang w:eastAsia="ar-SA"/>
        </w:rPr>
      </w:pPr>
    </w:p>
    <w:p w:rsidR="00467DC7" w:rsidRPr="005D05F0" w:rsidRDefault="00866856" w:rsidP="00866856">
      <w:pPr>
        <w:pStyle w:val="11"/>
        <w:spacing w:before="0" w:after="0"/>
        <w:ind w:left="720"/>
        <w:jc w:val="both"/>
        <w:rPr>
          <w:rFonts w:eastAsia="Times New Roman"/>
          <w:szCs w:val="24"/>
          <w:lang w:eastAsia="ar-SA"/>
        </w:rPr>
      </w:pPr>
      <w:proofErr w:type="spellStart"/>
      <w:r>
        <w:rPr>
          <w:rFonts w:eastAsia="Times New Roman"/>
          <w:szCs w:val="24"/>
          <w:lang w:eastAsia="ar-SA"/>
        </w:rPr>
        <w:t>з</w:t>
      </w:r>
      <w:proofErr w:type="spellEnd"/>
      <w:r>
        <w:rPr>
          <w:rFonts w:eastAsia="Times New Roman"/>
          <w:szCs w:val="24"/>
          <w:lang w:eastAsia="ar-SA"/>
        </w:rPr>
        <w:t xml:space="preserve">) </w:t>
      </w:r>
      <w:r w:rsidR="00467DC7" w:rsidRPr="005D05F0">
        <w:rPr>
          <w:rFonts w:eastAsia="Times New Roman"/>
          <w:szCs w:val="24"/>
          <w:lang w:eastAsia="ar-SA"/>
        </w:rPr>
        <w:t xml:space="preserve">Повторяющиеся выходы за пределы площадки относится к ситуации, когда одна нога спортсмена или любая часть тела касается пола за пределами площадки. Исключением является ситуация, когда участник физически вытолкнут </w:t>
      </w:r>
      <w:r w:rsidR="00467DC7" w:rsidRPr="003D195F">
        <w:rPr>
          <w:rFonts w:eastAsia="Times New Roman"/>
          <w:color w:val="000000" w:themeColor="text1"/>
          <w:szCs w:val="24"/>
          <w:lang w:eastAsia="ar-SA"/>
        </w:rPr>
        <w:t xml:space="preserve">или брошен </w:t>
      </w:r>
      <w:r w:rsidR="00467DC7" w:rsidRPr="005D05F0">
        <w:rPr>
          <w:rFonts w:eastAsia="Times New Roman"/>
          <w:szCs w:val="24"/>
          <w:lang w:eastAsia="ar-SA"/>
        </w:rPr>
        <w:t>соперником за пределы площадки.</w:t>
      </w:r>
    </w:p>
    <w:p w:rsidR="00467DC7" w:rsidRPr="005D05F0" w:rsidRDefault="00467DC7" w:rsidP="005D05F0">
      <w:pPr>
        <w:pStyle w:val="11"/>
        <w:spacing w:before="0" w:after="0"/>
        <w:ind w:left="1080"/>
        <w:jc w:val="both"/>
        <w:rPr>
          <w:rFonts w:eastAsia="Times New Roman"/>
          <w:szCs w:val="24"/>
          <w:lang w:eastAsia="ar-SA"/>
        </w:rPr>
      </w:pPr>
      <w:r w:rsidRPr="005D05F0">
        <w:rPr>
          <w:rFonts w:eastAsia="Times New Roman"/>
          <w:szCs w:val="24"/>
          <w:lang w:eastAsia="ar-SA"/>
        </w:rPr>
        <w:lastRenderedPageBreak/>
        <w:t>Предупреждение за выход с татами учитывается отдельно и при подсчете очков не суммируется с другими предупреждениями. Три предупреждения за выход с татами образуют, предупреждение категории</w:t>
      </w:r>
      <w:proofErr w:type="gramStart"/>
      <w:r w:rsidRPr="005D05F0">
        <w:rPr>
          <w:rFonts w:eastAsia="Times New Roman"/>
          <w:szCs w:val="24"/>
          <w:lang w:eastAsia="ar-SA"/>
        </w:rPr>
        <w:t xml:space="preserve"> В</w:t>
      </w:r>
      <w:proofErr w:type="gramEnd"/>
      <w:r w:rsidRPr="005D05F0">
        <w:rPr>
          <w:rFonts w:eastAsia="Times New Roman"/>
          <w:szCs w:val="24"/>
          <w:lang w:eastAsia="ar-SA"/>
        </w:rPr>
        <w:t>, четыре – Г, пять – Д.</w:t>
      </w:r>
    </w:p>
    <w:p w:rsidR="00467DC7" w:rsidRPr="001A7FA6" w:rsidRDefault="00467DC7" w:rsidP="00467DC7">
      <w:pPr>
        <w:autoSpaceDE w:val="0"/>
        <w:autoSpaceDN w:val="0"/>
        <w:adjustRightInd w:val="0"/>
        <w:rPr>
          <w:b/>
          <w:color w:val="FF0000"/>
          <w:lang w:val="ru-RU"/>
        </w:rPr>
      </w:pPr>
    </w:p>
    <w:p w:rsidR="00C21D51" w:rsidRPr="00866856" w:rsidRDefault="00C21D51" w:rsidP="00866856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866856">
        <w:rPr>
          <w:b/>
          <w:sz w:val="28"/>
          <w:szCs w:val="28"/>
          <w:u w:val="single"/>
        </w:rPr>
        <w:t>Определение победителей спортивного соревнования, действия.</w:t>
      </w:r>
    </w:p>
    <w:p w:rsidR="00C21D51" w:rsidRPr="00C21D51" w:rsidRDefault="00C21D51" w:rsidP="001A7FA6">
      <w:pPr>
        <w:tabs>
          <w:tab w:val="num" w:pos="28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A7FA6" w:rsidRPr="00C21D51" w:rsidRDefault="00866856" w:rsidP="001A7FA6">
      <w:pPr>
        <w:tabs>
          <w:tab w:val="num" w:pos="28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7</w:t>
      </w:r>
      <w:r w:rsidR="001A7FA6"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.1.</w:t>
      </w:r>
      <w:r w:rsid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A7FA6"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Спортсмен считается победителем в поединке, если:</w:t>
      </w:r>
    </w:p>
    <w:p w:rsidR="001A7FA6" w:rsidRPr="00C21D51" w:rsidRDefault="001A7FA6" w:rsidP="00C21D51">
      <w:pPr>
        <w:tabs>
          <w:tab w:val="num" w:pos="284"/>
        </w:tabs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а) набрал большее количество очков в первом раунде при преимуществе 2 или более балла;</w:t>
      </w:r>
    </w:p>
    <w:p w:rsidR="001A7FA6" w:rsidRPr="00C21D51" w:rsidRDefault="001A7FA6" w:rsidP="00C21D51">
      <w:pPr>
        <w:tabs>
          <w:tab w:val="num" w:pos="284"/>
        </w:tabs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б) первым набрал 6 очков;</w:t>
      </w:r>
    </w:p>
    <w:p w:rsidR="001A7FA6" w:rsidRPr="00C21D51" w:rsidRDefault="001A7FA6" w:rsidP="00C21D51">
      <w:pPr>
        <w:tabs>
          <w:tab w:val="num" w:pos="284"/>
        </w:tabs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в) в результате проведения спортсменом разрешенной техники соперник находится в нокдауне более 5 секунд и не может продолжать поединок</w:t>
      </w:r>
      <w:r w:rsidR="0086685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(ИППОН)</w:t>
      </w:r>
      <w:r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; </w:t>
      </w:r>
    </w:p>
    <w:p w:rsidR="001A7FA6" w:rsidRDefault="001A7FA6" w:rsidP="00866856">
      <w:pPr>
        <w:tabs>
          <w:tab w:val="num" w:pos="284"/>
        </w:tabs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г) соперник отказался от продолжения боя или дисквалифицирован.</w:t>
      </w:r>
    </w:p>
    <w:p w:rsidR="001A7FA6" w:rsidRPr="00C21D51" w:rsidRDefault="00866856" w:rsidP="001A7FA6">
      <w:pPr>
        <w:tabs>
          <w:tab w:val="num" w:pos="28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7</w:t>
      </w:r>
      <w:r w:rsidR="001A7FA6"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.2.</w:t>
      </w:r>
      <w:r w:rsid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A7FA6"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случае не выявления победителя в первом раунде назначается дополнительный раунд. </w:t>
      </w:r>
    </w:p>
    <w:p w:rsidR="001A7FA6" w:rsidRPr="005212C2" w:rsidRDefault="00866856" w:rsidP="005212C2">
      <w:pPr>
        <w:tabs>
          <w:tab w:val="num" w:pos="28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7</w:t>
      </w:r>
      <w:r w:rsidR="001A7FA6"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.3.</w:t>
      </w:r>
      <w:r w:rsid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1A7FA6"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случае если после дополнительного раунда результат опять ничейный, то проводится взвешивание. Если разница в весе менее 2,5 кг, а в абсолютных весовых категориях менее 5 кг, назначается еще один последний дополнительный раунд в соответствии с пунктом </w:t>
      </w:r>
      <w:r w:rsidR="00C21D51"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</w:t>
      </w:r>
      <w:r w:rsidR="001A7FA6"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.1.</w:t>
      </w:r>
    </w:p>
    <w:p w:rsidR="001A7FA6" w:rsidRPr="00866856" w:rsidRDefault="001A7FA6" w:rsidP="00866856">
      <w:pPr>
        <w:tabs>
          <w:tab w:val="num" w:pos="284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7.4.</w:t>
      </w:r>
      <w:r w:rsid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 невозможности выявлении победителя по п.7.1, 7.2 и 7.3. победителем объявляется спортсмен, имеющий преимущество в следующий критериях:</w:t>
      </w:r>
      <w:proofErr w:type="gramEnd"/>
    </w:p>
    <w:p w:rsidR="001A7FA6" w:rsidRDefault="001A7FA6" w:rsidP="001A7FA6">
      <w:pP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а) Нанесённый урон (сила, мощь, готовность к продолжению боя, акцентированное исполнение)</w:t>
      </w:r>
    </w:p>
    <w:p w:rsidR="00866856" w:rsidRPr="005212C2" w:rsidRDefault="00866856" w:rsidP="001A7FA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  <w:r w:rsidRPr="00521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б) Работа «первым номером» (движение вперёд с нанесением разрешённой техники во время всего поединка)</w:t>
      </w:r>
    </w:p>
    <w:p w:rsidR="001A7FA6" w:rsidRPr="00C21D51" w:rsidRDefault="00866856" w:rsidP="001A7FA6">
      <w:pP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</w:t>
      </w:r>
      <w:r w:rsidR="001A7FA6"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 Сложность выполняемой техники</w:t>
      </w:r>
    </w:p>
    <w:p w:rsidR="001A7FA6" w:rsidRPr="00C21D51" w:rsidRDefault="00866856" w:rsidP="001A7FA6">
      <w:pP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</w:t>
      </w:r>
      <w:r w:rsidR="001A7FA6"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 Боевой дух</w:t>
      </w:r>
    </w:p>
    <w:p w:rsidR="001A7FA6" w:rsidRDefault="00866856" w:rsidP="00C21D51">
      <w:pP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</w:t>
      </w:r>
      <w:proofErr w:type="spellEnd"/>
      <w:r w:rsidR="001A7FA6" w:rsidRPr="00C21D5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 Спортивное отношение</w:t>
      </w:r>
    </w:p>
    <w:p w:rsidR="005212C2" w:rsidRPr="00C479CA" w:rsidRDefault="00C479CA" w:rsidP="00C479CA">
      <w:pPr>
        <w:ind w:right="-1"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ar-SA"/>
        </w:rPr>
      </w:pPr>
      <w:r w:rsidRPr="00C479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ar-SA"/>
        </w:rPr>
        <w:t xml:space="preserve">    7.5. </w:t>
      </w:r>
      <w:r w:rsidR="005212C2" w:rsidRPr="00C479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ar-SA"/>
        </w:rPr>
        <w:t>После каждого раунда судьи выносят решение.</w:t>
      </w:r>
    </w:p>
    <w:p w:rsidR="001A7FA6" w:rsidRPr="00C479CA" w:rsidRDefault="00C479CA" w:rsidP="001A7FA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C479CA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         7.6</w:t>
      </w:r>
      <w:r w:rsidR="00C21D51" w:rsidRPr="00C479CA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. После первого раунда (и </w:t>
      </w:r>
      <w:proofErr w:type="gramStart"/>
      <w:r w:rsidR="00C21D51" w:rsidRPr="00C479CA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последующих</w:t>
      </w:r>
      <w:proofErr w:type="gramEnd"/>
      <w:r w:rsidR="00C21D51" w:rsidRPr="00C479CA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) оценки и замечания не обнуляются.</w:t>
      </w:r>
    </w:p>
    <w:p w:rsidR="008F100D" w:rsidRDefault="008F100D" w:rsidP="001A7FA6">
      <w:pPr>
        <w:ind w:left="360" w:firstLine="207"/>
        <w:rPr>
          <w:b/>
          <w:color w:val="FF0000"/>
          <w:sz w:val="28"/>
          <w:szCs w:val="28"/>
          <w:lang w:val="ru-RU"/>
        </w:rPr>
      </w:pPr>
    </w:p>
    <w:p w:rsidR="001A7FA6" w:rsidRPr="00866856" w:rsidRDefault="001A7FA6" w:rsidP="00866856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866856">
        <w:rPr>
          <w:b/>
          <w:sz w:val="28"/>
          <w:szCs w:val="28"/>
          <w:u w:val="single"/>
        </w:rPr>
        <w:t>Действия рефери:</w:t>
      </w:r>
    </w:p>
    <w:p w:rsidR="001A7FA6" w:rsidRPr="001A7FA6" w:rsidRDefault="001A7FA6" w:rsidP="001A7FA6">
      <w:pPr>
        <w:ind w:left="360" w:firstLine="207"/>
        <w:rPr>
          <w:b/>
          <w:color w:val="FF0000"/>
          <w:sz w:val="28"/>
          <w:szCs w:val="28"/>
          <w:lang w:val="ru-RU"/>
        </w:rPr>
      </w:pPr>
    </w:p>
    <w:p w:rsidR="001A7FA6" w:rsidRPr="008F100D" w:rsidRDefault="001A7FA6" w:rsidP="008F100D">
      <w:pPr>
        <w:pStyle w:val="11"/>
        <w:spacing w:before="0" w:after="0"/>
        <w:ind w:firstLine="360"/>
        <w:jc w:val="both"/>
        <w:rPr>
          <w:rFonts w:eastAsia="Times New Roman"/>
          <w:szCs w:val="24"/>
          <w:lang w:eastAsia="ar-SA"/>
        </w:rPr>
      </w:pPr>
      <w:r w:rsidRPr="008F100D">
        <w:rPr>
          <w:rFonts w:eastAsia="Times New Roman"/>
          <w:szCs w:val="24"/>
          <w:lang w:eastAsia="ar-SA"/>
        </w:rPr>
        <w:t xml:space="preserve">а) Рефери поединка вызывает участников занять исходные позиции и дает команды участникам </w:t>
      </w:r>
      <w:r w:rsidR="00E02544">
        <w:rPr>
          <w:rFonts w:eastAsia="Times New Roman"/>
          <w:szCs w:val="24"/>
          <w:lang w:eastAsia="ar-SA"/>
        </w:rPr>
        <w:t>для выполнения поклона,</w:t>
      </w:r>
      <w:r w:rsidRPr="008F100D">
        <w:rPr>
          <w:rFonts w:eastAsia="Times New Roman"/>
          <w:szCs w:val="24"/>
          <w:lang w:eastAsia="ar-SA"/>
        </w:rPr>
        <w:t xml:space="preserve"> дает команду, по которой участники становятся в боевые стойки, а затем, команду на начало поединка.</w:t>
      </w:r>
    </w:p>
    <w:p w:rsidR="001A7FA6" w:rsidRPr="008F100D" w:rsidRDefault="00E02544" w:rsidP="00E02544">
      <w:pPr>
        <w:pStyle w:val="11"/>
        <w:spacing w:before="0" w:after="0"/>
        <w:ind w:firstLine="36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б) </w:t>
      </w:r>
      <w:r w:rsidR="00C479CA">
        <w:rPr>
          <w:rFonts w:eastAsia="Times New Roman"/>
          <w:szCs w:val="24"/>
          <w:lang w:eastAsia="ar-SA"/>
        </w:rPr>
        <w:t>Останавливает</w:t>
      </w:r>
      <w:r w:rsidR="001A7FA6" w:rsidRPr="008F100D">
        <w:rPr>
          <w:rFonts w:eastAsia="Times New Roman"/>
          <w:szCs w:val="24"/>
          <w:lang w:eastAsia="ar-SA"/>
        </w:rPr>
        <w:t xml:space="preserve"> поединок (по истечении времени,</w:t>
      </w:r>
      <w:r>
        <w:rPr>
          <w:rFonts w:eastAsia="Times New Roman"/>
          <w:szCs w:val="24"/>
          <w:lang w:eastAsia="ar-SA"/>
        </w:rPr>
        <w:t xml:space="preserve"> для</w:t>
      </w:r>
      <w:r w:rsidR="001A7FA6" w:rsidRPr="008F100D">
        <w:rPr>
          <w:rFonts w:eastAsia="Times New Roman"/>
          <w:szCs w:val="24"/>
          <w:lang w:eastAsia="ar-SA"/>
        </w:rPr>
        <w:t xml:space="preserve"> в</w:t>
      </w:r>
      <w:r>
        <w:rPr>
          <w:rFonts w:eastAsia="Times New Roman"/>
          <w:szCs w:val="24"/>
          <w:lang w:eastAsia="ar-SA"/>
        </w:rPr>
        <w:t xml:space="preserve">ынесения оценки </w:t>
      </w:r>
      <w:r w:rsidR="001A7FA6" w:rsidRPr="008F100D">
        <w:rPr>
          <w:rFonts w:eastAsia="Times New Roman"/>
          <w:szCs w:val="24"/>
          <w:lang w:eastAsia="ar-SA"/>
        </w:rPr>
        <w:t>или для вынесения наказан</w:t>
      </w:r>
      <w:r>
        <w:rPr>
          <w:rFonts w:eastAsia="Times New Roman"/>
          <w:szCs w:val="24"/>
          <w:lang w:eastAsia="ar-SA"/>
        </w:rPr>
        <w:t>ия)</w:t>
      </w:r>
      <w:r w:rsidR="001A7FA6" w:rsidRPr="008F100D">
        <w:rPr>
          <w:rFonts w:eastAsia="Times New Roman"/>
          <w:szCs w:val="24"/>
          <w:lang w:eastAsia="ar-SA"/>
        </w:rPr>
        <w:t xml:space="preserve"> </w:t>
      </w:r>
    </w:p>
    <w:p w:rsidR="001A7FA6" w:rsidRPr="008F100D" w:rsidRDefault="00E02544" w:rsidP="008F100D">
      <w:pPr>
        <w:pStyle w:val="11"/>
        <w:spacing w:before="0" w:after="0"/>
        <w:ind w:firstLine="36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в</w:t>
      </w:r>
      <w:r w:rsidR="001A7FA6" w:rsidRPr="008F100D">
        <w:rPr>
          <w:rFonts w:eastAsia="Times New Roman"/>
          <w:szCs w:val="24"/>
          <w:lang w:eastAsia="ar-SA"/>
        </w:rPr>
        <w:t>) По истечении времени поединка и после того, как спортсмены заняли ис</w:t>
      </w:r>
      <w:r w:rsidR="001113D7">
        <w:rPr>
          <w:rFonts w:eastAsia="Times New Roman"/>
          <w:szCs w:val="24"/>
          <w:lang w:eastAsia="ar-SA"/>
        </w:rPr>
        <w:t xml:space="preserve">ходные позиции, рефери </w:t>
      </w:r>
      <w:r w:rsidR="001A7FA6" w:rsidRPr="008F100D">
        <w:rPr>
          <w:rFonts w:eastAsia="Times New Roman"/>
          <w:szCs w:val="24"/>
          <w:lang w:eastAsia="ar-SA"/>
        </w:rPr>
        <w:t xml:space="preserve">и </w:t>
      </w:r>
      <w:r w:rsidR="001113D7">
        <w:rPr>
          <w:rFonts w:eastAsia="Times New Roman"/>
          <w:szCs w:val="24"/>
          <w:lang w:eastAsia="ar-SA"/>
        </w:rPr>
        <w:t xml:space="preserve">боковые судьи </w:t>
      </w:r>
      <w:r w:rsidR="001A7FA6" w:rsidRPr="008F100D">
        <w:rPr>
          <w:rFonts w:eastAsia="Times New Roman"/>
          <w:szCs w:val="24"/>
          <w:lang w:eastAsia="ar-SA"/>
        </w:rPr>
        <w:t xml:space="preserve">показывают жестами победителя. После объявления победителя рефери поединка отпускает оппонентов с площадки после команд для поклонов. </w:t>
      </w:r>
    </w:p>
    <w:p w:rsidR="001A7FA6" w:rsidRDefault="001A7FA6" w:rsidP="008F100D">
      <w:pPr>
        <w:pStyle w:val="11"/>
        <w:spacing w:before="0" w:after="0"/>
        <w:ind w:firstLine="360"/>
        <w:jc w:val="both"/>
        <w:rPr>
          <w:rFonts w:eastAsia="Times New Roman"/>
          <w:szCs w:val="24"/>
          <w:lang w:eastAsia="ar-SA"/>
        </w:rPr>
      </w:pPr>
      <w:r w:rsidRPr="008F100D">
        <w:rPr>
          <w:rFonts w:eastAsia="Times New Roman"/>
          <w:szCs w:val="24"/>
          <w:lang w:eastAsia="ar-SA"/>
        </w:rPr>
        <w:t>г) Рефери вправе остановить бой/открыть счет после любого</w:t>
      </w:r>
      <w:r w:rsidR="00E02544">
        <w:rPr>
          <w:rFonts w:eastAsia="Times New Roman"/>
          <w:szCs w:val="24"/>
          <w:lang w:eastAsia="ar-SA"/>
        </w:rPr>
        <w:t xml:space="preserve"> </w:t>
      </w:r>
      <w:r w:rsidR="00E02544" w:rsidRPr="00C479CA">
        <w:rPr>
          <w:rFonts w:eastAsia="Times New Roman"/>
          <w:color w:val="000000" w:themeColor="text1"/>
          <w:szCs w:val="24"/>
          <w:lang w:eastAsia="ar-SA"/>
        </w:rPr>
        <w:t>технического</w:t>
      </w:r>
      <w:r w:rsidRPr="008F100D">
        <w:rPr>
          <w:rFonts w:eastAsia="Times New Roman"/>
          <w:szCs w:val="24"/>
          <w:lang w:eastAsia="ar-SA"/>
        </w:rPr>
        <w:t xml:space="preserve"> действия, для уточнения оценки боковых судей, может собрать боковых судей для уточнения вынесения оценки.</w:t>
      </w:r>
    </w:p>
    <w:p w:rsidR="001113D7" w:rsidRPr="00785DB1" w:rsidRDefault="001113D7" w:rsidP="008F100D">
      <w:pPr>
        <w:pStyle w:val="11"/>
        <w:spacing w:before="0" w:after="0"/>
        <w:ind w:firstLine="360"/>
        <w:jc w:val="both"/>
        <w:rPr>
          <w:rFonts w:eastAsia="Times New Roman"/>
          <w:color w:val="000000" w:themeColor="text1"/>
          <w:szCs w:val="24"/>
          <w:lang w:eastAsia="ar-SA"/>
        </w:rPr>
      </w:pPr>
      <w:proofErr w:type="spellStart"/>
      <w:r w:rsidRPr="00785DB1">
        <w:rPr>
          <w:rFonts w:eastAsia="Times New Roman"/>
          <w:color w:val="000000" w:themeColor="text1"/>
          <w:szCs w:val="24"/>
          <w:lang w:eastAsia="ar-SA"/>
        </w:rPr>
        <w:lastRenderedPageBreak/>
        <w:t>д</w:t>
      </w:r>
      <w:proofErr w:type="spellEnd"/>
      <w:r w:rsidRPr="00785DB1">
        <w:rPr>
          <w:rFonts w:eastAsia="Times New Roman"/>
          <w:color w:val="000000" w:themeColor="text1"/>
          <w:szCs w:val="24"/>
          <w:lang w:eastAsia="ar-SA"/>
        </w:rPr>
        <w:t xml:space="preserve">) </w:t>
      </w:r>
      <w:r w:rsidRPr="00C479CA">
        <w:rPr>
          <w:rFonts w:eastAsia="Times New Roman"/>
          <w:color w:val="000000" w:themeColor="text1"/>
          <w:szCs w:val="24"/>
          <w:lang w:eastAsia="ar-SA"/>
        </w:rPr>
        <w:t>При равном количестве голосов боковых судей рефери вправе отдать свой голос по своему усмотрению.</w:t>
      </w:r>
    </w:p>
    <w:p w:rsidR="001A7FA6" w:rsidRPr="008F100D" w:rsidRDefault="001A7FA6" w:rsidP="001113D7">
      <w:pP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02544" w:rsidRDefault="001A7FA6" w:rsidP="00E02544">
      <w:pPr>
        <w:ind w:right="-1" w:firstLine="36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8F100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Рефери и 4 боковых судьи имеют по одному голосу.</w:t>
      </w:r>
      <w:r w:rsidR="00E02544" w:rsidRPr="00E0254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</w:p>
    <w:p w:rsidR="001A7FA6" w:rsidRPr="008F100D" w:rsidRDefault="001A7FA6" w:rsidP="00E025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8F100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Оценки выносятся большинством голосов и отображаются на специальном табло.</w:t>
      </w:r>
    </w:p>
    <w:p w:rsidR="001A7FA6" w:rsidRPr="00AA70A3" w:rsidRDefault="001A7FA6" w:rsidP="00E02544">
      <w:pPr>
        <w:pStyle w:val="2"/>
        <w:spacing w:after="0" w:line="240" w:lineRule="auto"/>
        <w:ind w:left="0" w:firstLine="567"/>
        <w:rPr>
          <w:b/>
          <w:color w:val="FF0000"/>
        </w:rPr>
      </w:pPr>
    </w:p>
    <w:p w:rsidR="002175A8" w:rsidRPr="00E02544" w:rsidRDefault="008F100D" w:rsidP="00866856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02544">
        <w:rPr>
          <w:b/>
          <w:sz w:val="28"/>
          <w:szCs w:val="28"/>
          <w:u w:val="single"/>
        </w:rPr>
        <w:t>Спортивная экипировка спортсменов.</w:t>
      </w:r>
    </w:p>
    <w:p w:rsidR="008F100D" w:rsidRDefault="008F100D" w:rsidP="008F100D">
      <w:pPr>
        <w:autoSpaceDE w:val="0"/>
        <w:autoSpaceDN w:val="0"/>
        <w:adjustRightInd w:val="0"/>
        <w:jc w:val="center"/>
      </w:pPr>
    </w:p>
    <w:p w:rsidR="001113D7" w:rsidRPr="00C479CA" w:rsidRDefault="001113D7" w:rsidP="001113D7">
      <w:pPr>
        <w:pStyle w:val="11"/>
        <w:numPr>
          <w:ilvl w:val="1"/>
          <w:numId w:val="7"/>
        </w:numPr>
        <w:spacing w:before="0" w:after="0"/>
        <w:jc w:val="both"/>
        <w:rPr>
          <w:rFonts w:eastAsia="Times New Roman"/>
          <w:color w:val="000000" w:themeColor="text1"/>
          <w:szCs w:val="24"/>
          <w:lang w:eastAsia="ar-SA"/>
        </w:rPr>
      </w:pPr>
      <w:r w:rsidRPr="00C479CA">
        <w:rPr>
          <w:rFonts w:eastAsia="Times New Roman"/>
          <w:color w:val="000000" w:themeColor="text1"/>
          <w:szCs w:val="24"/>
          <w:lang w:eastAsia="ar-SA"/>
        </w:rPr>
        <w:t>При выходе на площадку (татами) с</w:t>
      </w:r>
      <w:r w:rsidR="008F100D" w:rsidRPr="00C479CA">
        <w:rPr>
          <w:rFonts w:eastAsia="Times New Roman"/>
          <w:color w:val="000000" w:themeColor="text1"/>
          <w:szCs w:val="24"/>
          <w:lang w:eastAsia="ar-SA"/>
        </w:rPr>
        <w:t xml:space="preserve">портсмен должен быть одет в </w:t>
      </w:r>
      <w:proofErr w:type="gramStart"/>
      <w:r w:rsidR="008F100D" w:rsidRPr="00C479CA">
        <w:rPr>
          <w:rFonts w:eastAsia="Times New Roman"/>
          <w:color w:val="000000" w:themeColor="text1"/>
          <w:szCs w:val="24"/>
          <w:lang w:eastAsia="ar-SA"/>
        </w:rPr>
        <w:t>чистое</w:t>
      </w:r>
      <w:proofErr w:type="gramEnd"/>
      <w:r w:rsidR="008F100D" w:rsidRPr="00C479CA">
        <w:rPr>
          <w:rFonts w:eastAsia="Times New Roman"/>
          <w:color w:val="000000" w:themeColor="text1"/>
          <w:szCs w:val="24"/>
          <w:lang w:eastAsia="ar-SA"/>
        </w:rPr>
        <w:t xml:space="preserve"> доги белого цвета и пояс</w:t>
      </w:r>
      <w:r w:rsidRPr="00C479CA">
        <w:rPr>
          <w:rFonts w:eastAsia="Times New Roman"/>
          <w:color w:val="000000" w:themeColor="text1"/>
          <w:szCs w:val="24"/>
          <w:lang w:eastAsia="ar-SA"/>
        </w:rPr>
        <w:t xml:space="preserve"> соответствующий жеребьёвке (красный или белый)</w:t>
      </w:r>
      <w:r w:rsidR="008F100D" w:rsidRPr="00C479CA">
        <w:rPr>
          <w:rFonts w:eastAsia="Times New Roman"/>
          <w:color w:val="000000" w:themeColor="text1"/>
          <w:szCs w:val="24"/>
          <w:lang w:eastAsia="ar-SA"/>
        </w:rPr>
        <w:t xml:space="preserve">. </w:t>
      </w:r>
    </w:p>
    <w:p w:rsidR="008F100D" w:rsidRPr="008F100D" w:rsidRDefault="008F100D" w:rsidP="001113D7">
      <w:pPr>
        <w:pStyle w:val="11"/>
        <w:numPr>
          <w:ilvl w:val="1"/>
          <w:numId w:val="7"/>
        </w:numPr>
        <w:spacing w:before="0" w:after="0"/>
        <w:jc w:val="both"/>
        <w:rPr>
          <w:rFonts w:eastAsia="Times New Roman"/>
          <w:szCs w:val="24"/>
          <w:lang w:eastAsia="ar-SA"/>
        </w:rPr>
      </w:pPr>
      <w:r w:rsidRPr="008F100D">
        <w:rPr>
          <w:rFonts w:eastAsia="Times New Roman"/>
          <w:szCs w:val="24"/>
          <w:lang w:eastAsia="ar-SA"/>
        </w:rPr>
        <w:t>Ногти на руках и ногах участников должны быть коротко подстрижены, наличие украшений или других посторонних предметов запрещается.</w:t>
      </w:r>
    </w:p>
    <w:p w:rsidR="008F100D" w:rsidRPr="008F100D" w:rsidRDefault="008F100D" w:rsidP="008F10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lang w:val="ru-RU"/>
        </w:rPr>
        <w:tab/>
      </w:r>
      <w:r w:rsidR="001113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9.3</w:t>
      </w:r>
      <w:r w:rsidRPr="008F100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r w:rsidR="00A41F9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</w:t>
      </w:r>
      <w:r w:rsidRPr="008F100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Спортсмены должны быть экипированы следующим образом:</w:t>
      </w:r>
    </w:p>
    <w:p w:rsidR="008F100D" w:rsidRPr="008F100D" w:rsidRDefault="008F100D" w:rsidP="00A41F9C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8F100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8F100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>а) раковина на пах – для всех лиц мужского пола;</w:t>
      </w:r>
    </w:p>
    <w:p w:rsidR="008F100D" w:rsidRPr="008F100D" w:rsidRDefault="008F100D" w:rsidP="00A41F9C">
      <w:pPr>
        <w:pStyle w:val="a6"/>
        <w:tabs>
          <w:tab w:val="left" w:pos="360"/>
        </w:tabs>
        <w:spacing w:before="0" w:beforeAutospacing="0" w:after="0" w:afterAutospacing="0"/>
        <w:ind w:left="567"/>
        <w:jc w:val="both"/>
        <w:rPr>
          <w:rFonts w:eastAsia="Times New Roman"/>
          <w:lang w:eastAsia="ar-SA"/>
        </w:rPr>
      </w:pPr>
      <w:r w:rsidRPr="00006E0F">
        <w:rPr>
          <w:sz w:val="28"/>
          <w:szCs w:val="28"/>
        </w:rPr>
        <w:tab/>
      </w:r>
      <w:proofErr w:type="gramStart"/>
      <w:r w:rsidRPr="008F100D">
        <w:rPr>
          <w:rFonts w:eastAsia="Times New Roman"/>
          <w:lang w:eastAsia="ar-SA"/>
        </w:rPr>
        <w:t>б) защита на грудь</w:t>
      </w:r>
      <w:r w:rsidR="00A41F9C">
        <w:rPr>
          <w:rFonts w:eastAsia="Times New Roman"/>
          <w:lang w:eastAsia="ar-SA"/>
        </w:rPr>
        <w:t xml:space="preserve"> (кираса на закрывающая диафрагму «солнечное сплетение») – для всех лиц женского пола</w:t>
      </w:r>
      <w:r w:rsidRPr="008F100D">
        <w:rPr>
          <w:rFonts w:eastAsia="Times New Roman"/>
          <w:lang w:eastAsia="ar-SA"/>
        </w:rPr>
        <w:t>;</w:t>
      </w:r>
      <w:proofErr w:type="gramEnd"/>
    </w:p>
    <w:p w:rsidR="008F100D" w:rsidRPr="008F100D" w:rsidRDefault="00A41F9C" w:rsidP="00A41F9C">
      <w:pPr>
        <w:tabs>
          <w:tab w:val="left" w:pos="36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 xml:space="preserve">в) протекторы на голень с </w:t>
      </w:r>
      <w:r w:rsidR="008F100D" w:rsidRPr="008F100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подъем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ом</w:t>
      </w:r>
      <w:r w:rsidR="008F100D" w:rsidRPr="008F100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стопы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- </w:t>
      </w:r>
      <w:r w:rsidR="00650AE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r w:rsidR="008F100D" w:rsidRPr="008F100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толщина не менее 10 мм);</w:t>
      </w:r>
    </w:p>
    <w:p w:rsidR="008F100D" w:rsidRPr="008F100D" w:rsidRDefault="008F100D" w:rsidP="008F100D">
      <w:pPr>
        <w:tabs>
          <w:tab w:val="left" w:pos="36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8F100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 xml:space="preserve">г) накладки на руки с открытыми пальцами </w:t>
      </w:r>
      <w:r w:rsidR="00A41F9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(шингарды) – (</w:t>
      </w:r>
      <w:r w:rsidRPr="008F100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толщина не менее 10 мм);</w:t>
      </w:r>
    </w:p>
    <w:p w:rsidR="008F100D" w:rsidRPr="008F100D" w:rsidRDefault="00650AE2" w:rsidP="008F100D">
      <w:pPr>
        <w:tabs>
          <w:tab w:val="left" w:pos="36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) шлем с пластиковым забралом</w:t>
      </w:r>
      <w:r w:rsidR="00A41F9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8F100D" w:rsidRDefault="005D0608" w:rsidP="008F100D">
      <w:pPr>
        <w:tabs>
          <w:tab w:val="left" w:pos="36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>е) капа</w:t>
      </w:r>
      <w:r w:rsidR="008F100D" w:rsidRPr="008F100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A41F9C" w:rsidRPr="00C479CA" w:rsidRDefault="00A41F9C" w:rsidP="008F100D">
      <w:pPr>
        <w:tabs>
          <w:tab w:val="left" w:pos="360"/>
        </w:tabs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</w:pPr>
    </w:p>
    <w:p w:rsidR="00A41F9C" w:rsidRPr="00C479CA" w:rsidRDefault="00A41F9C" w:rsidP="00A41F9C">
      <w:pPr>
        <w:pStyle w:val="a3"/>
        <w:numPr>
          <w:ilvl w:val="0"/>
          <w:numId w:val="7"/>
        </w:numPr>
        <w:tabs>
          <w:tab w:val="left" w:pos="360"/>
        </w:tabs>
        <w:jc w:val="center"/>
        <w:rPr>
          <w:b/>
          <w:color w:val="000000" w:themeColor="text1"/>
          <w:sz w:val="28"/>
          <w:szCs w:val="28"/>
          <w:u w:val="single"/>
        </w:rPr>
      </w:pPr>
      <w:r w:rsidRPr="00C479CA">
        <w:rPr>
          <w:b/>
          <w:color w:val="000000" w:themeColor="text1"/>
          <w:sz w:val="28"/>
          <w:szCs w:val="28"/>
          <w:u w:val="single"/>
        </w:rPr>
        <w:t>Экипировка</w:t>
      </w:r>
      <w:r w:rsidR="005D0608" w:rsidRPr="00C479CA">
        <w:rPr>
          <w:b/>
          <w:color w:val="000000" w:themeColor="text1"/>
          <w:sz w:val="28"/>
          <w:szCs w:val="28"/>
          <w:u w:val="single"/>
        </w:rPr>
        <w:t xml:space="preserve"> спортсменов</w:t>
      </w:r>
      <w:r w:rsidRPr="00C479CA">
        <w:rPr>
          <w:b/>
          <w:color w:val="000000" w:themeColor="text1"/>
          <w:sz w:val="28"/>
          <w:szCs w:val="28"/>
          <w:u w:val="single"/>
        </w:rPr>
        <w:t xml:space="preserve"> по возрастам.</w:t>
      </w:r>
    </w:p>
    <w:p w:rsidR="00A41F9C" w:rsidRPr="00C479CA" w:rsidRDefault="00A41F9C" w:rsidP="00A41F9C">
      <w:pPr>
        <w:pStyle w:val="a3"/>
        <w:tabs>
          <w:tab w:val="left" w:pos="360"/>
        </w:tabs>
        <w:rPr>
          <w:b/>
          <w:color w:val="000000" w:themeColor="text1"/>
          <w:sz w:val="28"/>
          <w:szCs w:val="28"/>
          <w:u w:val="single"/>
        </w:rPr>
      </w:pPr>
    </w:p>
    <w:p w:rsidR="00A41F9C" w:rsidRPr="00C479CA" w:rsidRDefault="00A41F9C" w:rsidP="00A41F9C">
      <w:pPr>
        <w:pStyle w:val="a3"/>
        <w:numPr>
          <w:ilvl w:val="0"/>
          <w:numId w:val="8"/>
        </w:numPr>
        <w:tabs>
          <w:tab w:val="left" w:pos="360"/>
        </w:tabs>
        <w:rPr>
          <w:color w:val="000000" w:themeColor="text1"/>
        </w:rPr>
      </w:pPr>
      <w:r w:rsidRPr="00C479CA">
        <w:rPr>
          <w:color w:val="000000" w:themeColor="text1"/>
        </w:rPr>
        <w:t>12 – 15 лет (мальчики) – шлем, шингарды, щитки на голень</w:t>
      </w:r>
      <w:r w:rsidR="005D0608" w:rsidRPr="00C479CA">
        <w:rPr>
          <w:color w:val="000000" w:themeColor="text1"/>
        </w:rPr>
        <w:t>, защита на пах.</w:t>
      </w:r>
    </w:p>
    <w:p w:rsidR="005D0608" w:rsidRPr="00C479CA" w:rsidRDefault="005D0608" w:rsidP="00A41F9C">
      <w:pPr>
        <w:pStyle w:val="a3"/>
        <w:numPr>
          <w:ilvl w:val="0"/>
          <w:numId w:val="8"/>
        </w:numPr>
        <w:tabs>
          <w:tab w:val="left" w:pos="360"/>
        </w:tabs>
        <w:rPr>
          <w:color w:val="000000" w:themeColor="text1"/>
        </w:rPr>
      </w:pPr>
      <w:r w:rsidRPr="00C479CA">
        <w:rPr>
          <w:color w:val="000000" w:themeColor="text1"/>
        </w:rPr>
        <w:t>12 – 15 лет (девочки) – шлем, шингарды, щитки на голень, защита на грудь.</w:t>
      </w:r>
    </w:p>
    <w:p w:rsidR="005D0608" w:rsidRPr="00C479CA" w:rsidRDefault="005D0608" w:rsidP="00A41F9C">
      <w:pPr>
        <w:pStyle w:val="a3"/>
        <w:numPr>
          <w:ilvl w:val="0"/>
          <w:numId w:val="8"/>
        </w:numPr>
        <w:tabs>
          <w:tab w:val="left" w:pos="360"/>
        </w:tabs>
        <w:rPr>
          <w:color w:val="000000" w:themeColor="text1"/>
        </w:rPr>
      </w:pPr>
      <w:r w:rsidRPr="00C479CA">
        <w:rPr>
          <w:color w:val="000000" w:themeColor="text1"/>
        </w:rPr>
        <w:t>16 – 17 лет (юноши) – шлем, щитки на голень, защита на пах.</w:t>
      </w:r>
    </w:p>
    <w:p w:rsidR="005D0608" w:rsidRPr="00C479CA" w:rsidRDefault="005D0608" w:rsidP="00A41F9C">
      <w:pPr>
        <w:pStyle w:val="a3"/>
        <w:numPr>
          <w:ilvl w:val="0"/>
          <w:numId w:val="8"/>
        </w:numPr>
        <w:tabs>
          <w:tab w:val="left" w:pos="360"/>
        </w:tabs>
        <w:rPr>
          <w:color w:val="000000" w:themeColor="text1"/>
        </w:rPr>
      </w:pPr>
      <w:r w:rsidRPr="00C479CA">
        <w:rPr>
          <w:color w:val="000000" w:themeColor="text1"/>
        </w:rPr>
        <w:t>16 – 17 лет (девушки) –  шлем, щитки на голень, защита на грудь.</w:t>
      </w:r>
    </w:p>
    <w:p w:rsidR="005D0608" w:rsidRPr="00C479CA" w:rsidRDefault="005D0608" w:rsidP="00A41F9C">
      <w:pPr>
        <w:pStyle w:val="a3"/>
        <w:numPr>
          <w:ilvl w:val="0"/>
          <w:numId w:val="8"/>
        </w:numPr>
        <w:tabs>
          <w:tab w:val="left" w:pos="360"/>
        </w:tabs>
        <w:rPr>
          <w:color w:val="000000" w:themeColor="text1"/>
        </w:rPr>
      </w:pPr>
      <w:r w:rsidRPr="00C479CA">
        <w:rPr>
          <w:color w:val="000000" w:themeColor="text1"/>
        </w:rPr>
        <w:t>18 + (мужчины) – капа (по желанию), щитки на голень (по желанию), защита на пах.</w:t>
      </w:r>
    </w:p>
    <w:p w:rsidR="005D0608" w:rsidRPr="00C479CA" w:rsidRDefault="005D0608" w:rsidP="00A41F9C">
      <w:pPr>
        <w:pStyle w:val="a3"/>
        <w:numPr>
          <w:ilvl w:val="0"/>
          <w:numId w:val="8"/>
        </w:numPr>
        <w:tabs>
          <w:tab w:val="left" w:pos="360"/>
        </w:tabs>
        <w:rPr>
          <w:color w:val="FF0000"/>
        </w:rPr>
      </w:pPr>
      <w:r w:rsidRPr="00C479CA">
        <w:rPr>
          <w:color w:val="000000" w:themeColor="text1"/>
        </w:rPr>
        <w:t>18 + (женщины) – капа (по желанию), щитки на голень (по желанию), защита на грудь.</w:t>
      </w:r>
    </w:p>
    <w:p w:rsidR="00C479CA" w:rsidRDefault="00C479CA" w:rsidP="00C479CA">
      <w:pPr>
        <w:pStyle w:val="a3"/>
        <w:tabs>
          <w:tab w:val="left" w:pos="360"/>
        </w:tabs>
        <w:ind w:left="1080"/>
        <w:rPr>
          <w:color w:val="000000" w:themeColor="text1"/>
        </w:rPr>
      </w:pPr>
    </w:p>
    <w:p w:rsidR="00C479CA" w:rsidRDefault="00C479CA" w:rsidP="00C479CA">
      <w:pPr>
        <w:pStyle w:val="a3"/>
        <w:tabs>
          <w:tab w:val="left" w:pos="360"/>
        </w:tabs>
        <w:ind w:left="1080"/>
        <w:rPr>
          <w:color w:val="000000" w:themeColor="text1"/>
        </w:rPr>
      </w:pPr>
    </w:p>
    <w:p w:rsidR="00C479CA" w:rsidRDefault="00C479CA" w:rsidP="00C479CA">
      <w:pPr>
        <w:pStyle w:val="a3"/>
        <w:tabs>
          <w:tab w:val="left" w:pos="360"/>
        </w:tabs>
        <w:ind w:left="1080"/>
        <w:rPr>
          <w:color w:val="000000" w:themeColor="text1"/>
        </w:rPr>
      </w:pPr>
    </w:p>
    <w:p w:rsidR="00C479CA" w:rsidRDefault="00C479CA" w:rsidP="00C479CA">
      <w:pPr>
        <w:pStyle w:val="a3"/>
        <w:numPr>
          <w:ilvl w:val="0"/>
          <w:numId w:val="7"/>
        </w:numPr>
        <w:tabs>
          <w:tab w:val="left" w:pos="360"/>
        </w:tabs>
        <w:jc w:val="center"/>
        <w:rPr>
          <w:b/>
          <w:color w:val="000000" w:themeColor="text1"/>
          <w:sz w:val="28"/>
          <w:szCs w:val="28"/>
          <w:u w:val="single"/>
        </w:rPr>
      </w:pPr>
      <w:r w:rsidRPr="00C479CA">
        <w:rPr>
          <w:b/>
          <w:color w:val="000000" w:themeColor="text1"/>
          <w:sz w:val="28"/>
          <w:szCs w:val="28"/>
          <w:u w:val="single"/>
        </w:rPr>
        <w:t>Судейская форма</w:t>
      </w:r>
    </w:p>
    <w:p w:rsidR="00C479CA" w:rsidRPr="00C479CA" w:rsidRDefault="00C479CA" w:rsidP="00AF5412">
      <w:pPr>
        <w:pStyle w:val="a3"/>
        <w:tabs>
          <w:tab w:val="left" w:pos="360"/>
        </w:tabs>
        <w:rPr>
          <w:b/>
          <w:color w:val="000000" w:themeColor="text1"/>
          <w:sz w:val="28"/>
          <w:szCs w:val="28"/>
          <w:u w:val="single"/>
        </w:rPr>
      </w:pPr>
    </w:p>
    <w:p w:rsidR="00ED42F2" w:rsidRPr="00AF5412" w:rsidRDefault="00AF5412" w:rsidP="00C479CA">
      <w:pPr>
        <w:pStyle w:val="a3"/>
        <w:numPr>
          <w:ilvl w:val="0"/>
          <w:numId w:val="9"/>
        </w:numPr>
        <w:tabs>
          <w:tab w:val="left" w:pos="360"/>
        </w:tabs>
        <w:rPr>
          <w:color w:val="FF0000"/>
        </w:rPr>
      </w:pPr>
      <w:r>
        <w:rPr>
          <w:color w:val="000000" w:themeColor="text1"/>
        </w:rPr>
        <w:t>Официальные лица: г</w:t>
      </w:r>
      <w:r w:rsidR="00C479CA">
        <w:rPr>
          <w:color w:val="000000" w:themeColor="text1"/>
        </w:rPr>
        <w:t xml:space="preserve">лавный судья, зам. </w:t>
      </w:r>
      <w:r>
        <w:rPr>
          <w:color w:val="000000" w:themeColor="text1"/>
        </w:rPr>
        <w:t>г</w:t>
      </w:r>
      <w:r w:rsidR="00C479CA">
        <w:rPr>
          <w:color w:val="000000" w:themeColor="text1"/>
        </w:rPr>
        <w:t>лавного судьи,</w:t>
      </w:r>
      <w:r>
        <w:rPr>
          <w:color w:val="000000" w:themeColor="text1"/>
        </w:rPr>
        <w:t xml:space="preserve"> ответственный секретарь,</w:t>
      </w:r>
      <w:r w:rsidR="00C479CA">
        <w:rPr>
          <w:color w:val="000000" w:themeColor="text1"/>
        </w:rPr>
        <w:t xml:space="preserve"> старший по площадке – брюки чёрного цвета, белая рубашка, пиджак </w:t>
      </w:r>
      <w:r>
        <w:rPr>
          <w:color w:val="000000" w:themeColor="text1"/>
        </w:rPr>
        <w:t>чёрного или темно-синего цвета, красный или бордовый галстук.</w:t>
      </w:r>
      <w:r w:rsidR="00C479CA">
        <w:rPr>
          <w:color w:val="000000" w:themeColor="text1"/>
        </w:rPr>
        <w:t xml:space="preserve"> </w:t>
      </w:r>
    </w:p>
    <w:p w:rsidR="00AF5412" w:rsidRPr="00AF5412" w:rsidRDefault="00AF5412" w:rsidP="00C479CA">
      <w:pPr>
        <w:pStyle w:val="a3"/>
        <w:numPr>
          <w:ilvl w:val="0"/>
          <w:numId w:val="9"/>
        </w:numPr>
        <w:tabs>
          <w:tab w:val="left" w:pos="360"/>
        </w:tabs>
        <w:rPr>
          <w:color w:val="FF0000"/>
        </w:rPr>
      </w:pPr>
      <w:r>
        <w:rPr>
          <w:color w:val="000000" w:themeColor="text1"/>
        </w:rPr>
        <w:t xml:space="preserve">Судейская бригада: рефери, боковой судья – брюки чёрного цвета, белая рубашка с коротким рукавом, бабочка красного или бордового цвета. </w:t>
      </w:r>
    </w:p>
    <w:p w:rsidR="00AF5412" w:rsidRDefault="00AF5412" w:rsidP="00C479CA">
      <w:pPr>
        <w:pStyle w:val="a3"/>
        <w:numPr>
          <w:ilvl w:val="0"/>
          <w:numId w:val="9"/>
        </w:numPr>
        <w:tabs>
          <w:tab w:val="left" w:pos="360"/>
        </w:tabs>
        <w:rPr>
          <w:color w:val="FF0000"/>
        </w:rPr>
      </w:pPr>
      <w:r>
        <w:rPr>
          <w:color w:val="000000" w:themeColor="text1"/>
        </w:rPr>
        <w:t xml:space="preserve">Помощники: секундометрист, протоколист – брюки чёрного цвета, белая рубашка с коротким рукавом. </w:t>
      </w:r>
    </w:p>
    <w:p w:rsidR="00ED42F2" w:rsidRPr="005D0608" w:rsidRDefault="00ED42F2" w:rsidP="00ED42F2">
      <w:pPr>
        <w:pStyle w:val="a3"/>
        <w:tabs>
          <w:tab w:val="left" w:pos="360"/>
        </w:tabs>
        <w:ind w:left="1080"/>
        <w:rPr>
          <w:color w:val="FF0000"/>
        </w:rPr>
      </w:pPr>
    </w:p>
    <w:p w:rsidR="008F100D" w:rsidRPr="008F100D" w:rsidRDefault="008F100D" w:rsidP="008F10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sectPr w:rsidR="008F100D" w:rsidRPr="008F100D" w:rsidSect="00C21474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165"/>
    <w:multiLevelType w:val="hybridMultilevel"/>
    <w:tmpl w:val="E2487CB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B715FA"/>
    <w:multiLevelType w:val="hybridMultilevel"/>
    <w:tmpl w:val="66C0312E"/>
    <w:lvl w:ilvl="0" w:tplc="299EFFE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61DFB"/>
    <w:multiLevelType w:val="hybridMultilevel"/>
    <w:tmpl w:val="56A2EB34"/>
    <w:lvl w:ilvl="0" w:tplc="8036109A">
      <w:start w:val="2019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461A"/>
    <w:multiLevelType w:val="hybridMultilevel"/>
    <w:tmpl w:val="47781B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357ADB"/>
    <w:multiLevelType w:val="hybridMultilevel"/>
    <w:tmpl w:val="6F800E70"/>
    <w:lvl w:ilvl="0" w:tplc="392E1B1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2D14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5C9174D5"/>
    <w:multiLevelType w:val="hybridMultilevel"/>
    <w:tmpl w:val="A84E2A3E"/>
    <w:lvl w:ilvl="0" w:tplc="77DEDDC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D665B0F"/>
    <w:multiLevelType w:val="hybridMultilevel"/>
    <w:tmpl w:val="D3701A78"/>
    <w:lvl w:ilvl="0" w:tplc="CDD4BB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06BFC"/>
    <w:multiLevelType w:val="hybridMultilevel"/>
    <w:tmpl w:val="D318F6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CB32D8"/>
    <w:multiLevelType w:val="multilevel"/>
    <w:tmpl w:val="5EB269C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52" w:hanging="79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52" w:hanging="792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152" w:hanging="792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10">
    <w:nsid w:val="78BF7D89"/>
    <w:multiLevelType w:val="multilevel"/>
    <w:tmpl w:val="2A5800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935"/>
    <w:rsid w:val="001113D7"/>
    <w:rsid w:val="001A7FA6"/>
    <w:rsid w:val="002175A8"/>
    <w:rsid w:val="00247DAA"/>
    <w:rsid w:val="002A384F"/>
    <w:rsid w:val="00366EC6"/>
    <w:rsid w:val="003930ED"/>
    <w:rsid w:val="003D195F"/>
    <w:rsid w:val="00467DC7"/>
    <w:rsid w:val="004A04E4"/>
    <w:rsid w:val="004D734A"/>
    <w:rsid w:val="005212C2"/>
    <w:rsid w:val="00567692"/>
    <w:rsid w:val="005B491A"/>
    <w:rsid w:val="005B4A9A"/>
    <w:rsid w:val="005D05F0"/>
    <w:rsid w:val="005D0608"/>
    <w:rsid w:val="005D4DFA"/>
    <w:rsid w:val="005E04DC"/>
    <w:rsid w:val="0062391E"/>
    <w:rsid w:val="00650AE2"/>
    <w:rsid w:val="00676C56"/>
    <w:rsid w:val="00686568"/>
    <w:rsid w:val="0069520A"/>
    <w:rsid w:val="006E3EEA"/>
    <w:rsid w:val="007812D3"/>
    <w:rsid w:val="00785DB1"/>
    <w:rsid w:val="007944F1"/>
    <w:rsid w:val="007D3551"/>
    <w:rsid w:val="007F5BA2"/>
    <w:rsid w:val="00822DE4"/>
    <w:rsid w:val="0084475B"/>
    <w:rsid w:val="00866856"/>
    <w:rsid w:val="00877E4F"/>
    <w:rsid w:val="008D594B"/>
    <w:rsid w:val="008F100D"/>
    <w:rsid w:val="00963213"/>
    <w:rsid w:val="009A61DB"/>
    <w:rsid w:val="009F1787"/>
    <w:rsid w:val="00A41F9C"/>
    <w:rsid w:val="00AB6462"/>
    <w:rsid w:val="00AD6176"/>
    <w:rsid w:val="00AF5412"/>
    <w:rsid w:val="00B03628"/>
    <w:rsid w:val="00B10935"/>
    <w:rsid w:val="00BC0D8E"/>
    <w:rsid w:val="00BF6127"/>
    <w:rsid w:val="00C21474"/>
    <w:rsid w:val="00C21D51"/>
    <w:rsid w:val="00C479CA"/>
    <w:rsid w:val="00CC534B"/>
    <w:rsid w:val="00D01B51"/>
    <w:rsid w:val="00D07A2E"/>
    <w:rsid w:val="00D94820"/>
    <w:rsid w:val="00DF024C"/>
    <w:rsid w:val="00E02544"/>
    <w:rsid w:val="00ED42F2"/>
    <w:rsid w:val="00F2673B"/>
    <w:rsid w:val="00FB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4C"/>
  </w:style>
  <w:style w:type="paragraph" w:styleId="1">
    <w:name w:val="heading 1"/>
    <w:basedOn w:val="a"/>
    <w:next w:val="a"/>
    <w:link w:val="10"/>
    <w:qFormat/>
    <w:rsid w:val="001A7F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A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A7F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ody Text"/>
    <w:basedOn w:val="a"/>
    <w:link w:val="a5"/>
    <w:rsid w:val="001A7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1A7FA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1">
    <w:name w:val="Обычный1"/>
    <w:rsid w:val="001A7FA6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a6">
    <w:name w:val="Normal (Web)"/>
    <w:basedOn w:val="a"/>
    <w:rsid w:val="001A7F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1A7FA6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A7FA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7FA6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7FA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5D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Boeing Company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Mescheryakov, Nikolay G</dc:creator>
  <cp:keywords/>
  <dc:description/>
  <cp:lastModifiedBy>Пользователь Windows</cp:lastModifiedBy>
  <cp:revision>32</cp:revision>
  <cp:lastPrinted>2019-04-11T09:16:00Z</cp:lastPrinted>
  <dcterms:created xsi:type="dcterms:W3CDTF">2019-02-22T06:11:00Z</dcterms:created>
  <dcterms:modified xsi:type="dcterms:W3CDTF">2019-12-12T08:37:00Z</dcterms:modified>
</cp:coreProperties>
</file>