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</w:tblGrid>
      <w:tr w:rsidR="000315B3">
        <w:tc>
          <w:tcPr>
            <w:tcW w:w="4786" w:type="dxa"/>
          </w:tcPr>
          <w:p w:rsidR="000315B3" w:rsidRDefault="006465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«Утверждаю»</w:t>
            </w:r>
          </w:p>
          <w:p w:rsidR="000315B3" w:rsidRDefault="000315B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315B3" w:rsidRDefault="006465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Президент </w:t>
            </w:r>
            <w:proofErr w:type="spellStart"/>
            <w:r>
              <w:rPr>
                <w:rFonts w:ascii="Times New Roman" w:hAnsi="Times New Roman"/>
                <w:sz w:val="28"/>
              </w:rPr>
              <w:t>ЛООО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РВК</w:t>
            </w:r>
            <w:proofErr w:type="spellEnd"/>
          </w:p>
          <w:p w:rsidR="000315B3" w:rsidRDefault="006465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Ашихара-каратэ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 </w:t>
            </w:r>
          </w:p>
          <w:p w:rsidR="000315B3" w:rsidRDefault="006465DA">
            <w:pPr>
              <w:ind w:right="-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«___»________________</w:t>
            </w:r>
            <w:proofErr w:type="spellStart"/>
            <w:r>
              <w:rPr>
                <w:rFonts w:ascii="Times New Roman" w:hAnsi="Times New Roman"/>
                <w:sz w:val="28"/>
              </w:rPr>
              <w:t>2017г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0315B3" w:rsidRDefault="000315B3">
            <w:pPr>
              <w:rPr>
                <w:rFonts w:ascii="Times New Roman" w:hAnsi="Times New Roman"/>
                <w:sz w:val="28"/>
              </w:rPr>
            </w:pPr>
          </w:p>
          <w:p w:rsidR="000315B3" w:rsidRDefault="006465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8"/>
              </w:rPr>
              <w:t>Бейк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Е.В.</w:t>
            </w:r>
          </w:p>
          <w:p w:rsidR="000315B3" w:rsidRDefault="000315B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315B3" w:rsidRDefault="000315B3">
      <w:pPr>
        <w:shd w:val="clear" w:color="auto" w:fill="FFFFFF"/>
        <w:spacing w:before="547" w:line="451" w:lineRule="exact"/>
        <w:jc w:val="center"/>
        <w:rPr>
          <w:rFonts w:ascii="Times New Roman" w:hAnsi="Times New Roman"/>
          <w:sz w:val="54"/>
        </w:rPr>
      </w:pPr>
    </w:p>
    <w:p w:rsidR="000315B3" w:rsidRDefault="000315B3">
      <w:pPr>
        <w:shd w:val="clear" w:color="auto" w:fill="FFFFFF"/>
        <w:spacing w:before="547" w:line="451" w:lineRule="exact"/>
        <w:jc w:val="center"/>
        <w:rPr>
          <w:rFonts w:ascii="Times New Roman" w:hAnsi="Times New Roman"/>
          <w:sz w:val="54"/>
        </w:rPr>
      </w:pPr>
    </w:p>
    <w:p w:rsidR="000315B3" w:rsidRDefault="000315B3">
      <w:pPr>
        <w:shd w:val="clear" w:color="auto" w:fill="FFFFFF"/>
        <w:spacing w:before="547" w:line="451" w:lineRule="exact"/>
        <w:jc w:val="center"/>
        <w:rPr>
          <w:rFonts w:ascii="Times New Roman" w:hAnsi="Times New Roman"/>
          <w:sz w:val="54"/>
        </w:rPr>
      </w:pPr>
    </w:p>
    <w:p w:rsidR="000315B3" w:rsidRDefault="006465DA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ПОЛОЖЕНИЕ</w:t>
      </w:r>
    </w:p>
    <w:p w:rsidR="000315B3" w:rsidRDefault="000315B3">
      <w:pPr>
        <w:jc w:val="center"/>
        <w:rPr>
          <w:rFonts w:ascii="Times New Roman" w:hAnsi="Times New Roman"/>
          <w:b/>
          <w:sz w:val="32"/>
        </w:rPr>
      </w:pPr>
    </w:p>
    <w:p w:rsidR="000315B3" w:rsidRDefault="006465D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 проведении</w:t>
      </w:r>
    </w:p>
    <w:p w:rsidR="000315B3" w:rsidRDefault="006465DA">
      <w:pPr>
        <w:ind w:right="-569" w:hanging="284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Кубка Липецкой области </w:t>
      </w:r>
      <w:proofErr w:type="gramStart"/>
      <w:r>
        <w:rPr>
          <w:rFonts w:ascii="Times New Roman" w:hAnsi="Times New Roman"/>
          <w:b/>
          <w:sz w:val="48"/>
        </w:rPr>
        <w:t>по</w:t>
      </w:r>
      <w:proofErr w:type="gramEnd"/>
      <w:r>
        <w:rPr>
          <w:rFonts w:ascii="Times New Roman" w:hAnsi="Times New Roman"/>
          <w:b/>
          <w:sz w:val="48"/>
        </w:rPr>
        <w:t xml:space="preserve"> </w:t>
      </w:r>
    </w:p>
    <w:p w:rsidR="000315B3" w:rsidRDefault="006465DA">
      <w:pPr>
        <w:ind w:right="-569" w:hanging="284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«</w:t>
      </w:r>
      <w:proofErr w:type="spellStart"/>
      <w:r>
        <w:rPr>
          <w:rFonts w:ascii="Times New Roman" w:hAnsi="Times New Roman"/>
          <w:b/>
          <w:sz w:val="48"/>
        </w:rPr>
        <w:t>ТСУ</w:t>
      </w:r>
      <w:proofErr w:type="spellEnd"/>
      <w:r>
        <w:rPr>
          <w:rFonts w:ascii="Times New Roman" w:hAnsi="Times New Roman"/>
          <w:b/>
          <w:sz w:val="48"/>
        </w:rPr>
        <w:t xml:space="preserve"> ШИН </w:t>
      </w:r>
      <w:proofErr w:type="spellStart"/>
      <w:r>
        <w:rPr>
          <w:rFonts w:ascii="Times New Roman" w:hAnsi="Times New Roman"/>
          <w:b/>
          <w:sz w:val="48"/>
        </w:rPr>
        <w:t>ГЕН-АШИХАРА</w:t>
      </w:r>
      <w:proofErr w:type="spellEnd"/>
      <w:proofErr w:type="gramStart"/>
      <w:r>
        <w:rPr>
          <w:rFonts w:ascii="Times New Roman" w:hAnsi="Times New Roman"/>
          <w:b/>
          <w:sz w:val="48"/>
        </w:rPr>
        <w:t>»-</w:t>
      </w:r>
      <w:proofErr w:type="gramEnd"/>
      <w:r>
        <w:rPr>
          <w:rFonts w:ascii="Times New Roman" w:hAnsi="Times New Roman"/>
          <w:b/>
          <w:sz w:val="48"/>
        </w:rPr>
        <w:t xml:space="preserve">каратэ </w:t>
      </w:r>
    </w:p>
    <w:p w:rsidR="000315B3" w:rsidRDefault="006465DA">
      <w:pPr>
        <w:ind w:right="-569" w:hanging="284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памяти СТАНИСЛАВА </w:t>
      </w:r>
      <w:proofErr w:type="spellStart"/>
      <w:r>
        <w:rPr>
          <w:rFonts w:ascii="Times New Roman" w:hAnsi="Times New Roman"/>
          <w:b/>
          <w:sz w:val="48"/>
        </w:rPr>
        <w:t>СУСКИНА</w:t>
      </w:r>
      <w:proofErr w:type="spellEnd"/>
    </w:p>
    <w:p w:rsidR="000315B3" w:rsidRDefault="000315B3"/>
    <w:p w:rsidR="000315B3" w:rsidRDefault="006465DA">
      <w:pPr>
        <w:ind w:right="-569" w:hanging="284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«ПЕРВЫЙ ШАГ».</w:t>
      </w:r>
    </w:p>
    <w:p w:rsidR="000315B3" w:rsidRDefault="000315B3">
      <w:pPr>
        <w:shd w:val="clear" w:color="auto" w:fill="FFFFFF"/>
        <w:spacing w:before="451"/>
        <w:rPr>
          <w:rFonts w:ascii="Times New Roman" w:hAnsi="Times New Roman"/>
          <w:b/>
          <w:sz w:val="26"/>
        </w:rPr>
      </w:pPr>
    </w:p>
    <w:p w:rsidR="000315B3" w:rsidRDefault="006465DA">
      <w:pPr>
        <w:shd w:val="clear" w:color="auto" w:fill="FFFFFF"/>
        <w:spacing w:before="451"/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26 марта 2017 года</w:t>
      </w:r>
    </w:p>
    <w:p w:rsidR="000315B3" w:rsidRDefault="000315B3">
      <w:pPr>
        <w:shd w:val="clear" w:color="auto" w:fill="FFFFFF"/>
        <w:spacing w:before="451"/>
        <w:rPr>
          <w:rFonts w:ascii="Times New Roman" w:hAnsi="Times New Roman"/>
          <w:b/>
          <w:sz w:val="26"/>
        </w:rPr>
      </w:pPr>
    </w:p>
    <w:p w:rsidR="000315B3" w:rsidRDefault="000315B3">
      <w:pPr>
        <w:shd w:val="clear" w:color="auto" w:fill="FFFFFF"/>
        <w:spacing w:before="451"/>
        <w:jc w:val="center"/>
        <w:rPr>
          <w:rFonts w:ascii="Times New Roman" w:hAnsi="Times New Roman"/>
          <w:b/>
          <w:sz w:val="28"/>
        </w:rPr>
      </w:pPr>
    </w:p>
    <w:p w:rsidR="000315B3" w:rsidRDefault="006465DA">
      <w:pPr>
        <w:shd w:val="clear" w:color="auto" w:fill="FFFFFF"/>
        <w:spacing w:before="4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Елец  2017 г.</w:t>
      </w:r>
    </w:p>
    <w:p w:rsidR="000315B3" w:rsidRDefault="006465DA">
      <w:pPr>
        <w:shd w:val="clear" w:color="auto" w:fill="FFFFFF"/>
        <w:spacing w:before="4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315B3" w:rsidRDefault="006465DA">
      <w:pPr>
        <w:shd w:val="clear" w:color="auto" w:fill="FFFFFF"/>
        <w:spacing w:before="288" w:line="298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b/>
          <w:sz w:val="24"/>
        </w:rPr>
        <w:tab/>
        <w:t>ЦЕЛИ И ЗАДАЧИ.</w:t>
      </w:r>
    </w:p>
    <w:p w:rsidR="000315B3" w:rsidRDefault="006465DA">
      <w:pPr>
        <w:shd w:val="clear" w:color="auto" w:fill="FFFFFF"/>
        <w:spacing w:line="298" w:lineRule="exact"/>
        <w:ind w:left="19"/>
        <w:rPr>
          <w:sz w:val="18"/>
        </w:rPr>
      </w:pPr>
      <w:r>
        <w:rPr>
          <w:rFonts w:ascii="Times New Roman" w:hAnsi="Times New Roman"/>
          <w:sz w:val="24"/>
        </w:rPr>
        <w:t>Кубок проводится с целью:</w:t>
      </w:r>
    </w:p>
    <w:p w:rsidR="000315B3" w:rsidRDefault="006465DA">
      <w:pPr>
        <w:numPr>
          <w:ilvl w:val="0"/>
          <w:numId w:val="1"/>
        </w:numPr>
        <w:shd w:val="clear" w:color="auto" w:fill="FFFFFF"/>
        <w:spacing w:line="298" w:lineRule="exact"/>
        <w:ind w:left="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популяризации и развития здорового образа жизни в Липецкой области;</w:t>
      </w:r>
    </w:p>
    <w:p w:rsidR="000315B3" w:rsidRDefault="006465DA">
      <w:pPr>
        <w:numPr>
          <w:ilvl w:val="0"/>
          <w:numId w:val="1"/>
        </w:numPr>
        <w:shd w:val="clear" w:color="auto" w:fill="FFFFFF"/>
        <w:spacing w:line="298" w:lineRule="exact"/>
        <w:ind w:left="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популяризации стиля каратэ «</w:t>
      </w:r>
      <w:proofErr w:type="spellStart"/>
      <w:r>
        <w:rPr>
          <w:rFonts w:ascii="Times New Roman" w:hAnsi="Times New Roman"/>
          <w:sz w:val="24"/>
        </w:rPr>
        <w:t>Тсу</w:t>
      </w:r>
      <w:proofErr w:type="spellEnd"/>
      <w:r>
        <w:rPr>
          <w:rFonts w:ascii="Times New Roman" w:hAnsi="Times New Roman"/>
          <w:sz w:val="24"/>
        </w:rPr>
        <w:t xml:space="preserve"> Шин Ген </w:t>
      </w:r>
      <w:proofErr w:type="gramStart"/>
      <w:r>
        <w:rPr>
          <w:rFonts w:ascii="Times New Roman" w:hAnsi="Times New Roman"/>
          <w:sz w:val="24"/>
        </w:rPr>
        <w:t>–А</w:t>
      </w:r>
      <w:proofErr w:type="gramEnd"/>
      <w:r>
        <w:rPr>
          <w:rFonts w:ascii="Times New Roman" w:hAnsi="Times New Roman"/>
          <w:sz w:val="24"/>
        </w:rPr>
        <w:t>шихара»  каратэ ,  повышения спортивного мастерства</w:t>
      </w:r>
    </w:p>
    <w:p w:rsidR="000315B3" w:rsidRDefault="006465DA">
      <w:pPr>
        <w:numPr>
          <w:ilvl w:val="0"/>
          <w:numId w:val="1"/>
        </w:numPr>
        <w:shd w:val="clear" w:color="auto" w:fill="FFFFFF"/>
        <w:spacing w:line="298" w:lineRule="exact"/>
        <w:ind w:left="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подготовки спортивного резерва;</w:t>
      </w:r>
    </w:p>
    <w:p w:rsidR="000315B3" w:rsidRDefault="006465DA">
      <w:pPr>
        <w:numPr>
          <w:ilvl w:val="0"/>
          <w:numId w:val="1"/>
        </w:numPr>
        <w:shd w:val="clear" w:color="auto" w:fill="FFFFFF"/>
        <w:spacing w:line="298" w:lineRule="exact"/>
        <w:ind w:left="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проекта социально-значимого проекта «Уважай, тренируйся, побеждай!»</w:t>
      </w:r>
    </w:p>
    <w:p w:rsidR="000315B3" w:rsidRDefault="006465DA">
      <w:pPr>
        <w:shd w:val="clear" w:color="auto" w:fill="FFFFFF"/>
        <w:spacing w:before="288" w:line="298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>МЕСТО И ВРЕМЯ ПРОВЕДЕНИЯ.</w:t>
      </w:r>
    </w:p>
    <w:p w:rsidR="000315B3" w:rsidRDefault="006465DA">
      <w:pPr>
        <w:shd w:val="clear" w:color="auto" w:fill="FFFFFF"/>
        <w:spacing w:before="288" w:line="298" w:lineRule="exact"/>
        <w:ind w:right="2698"/>
      </w:pPr>
      <w:r>
        <w:rPr>
          <w:rFonts w:ascii="Times New Roman" w:hAnsi="Times New Roman"/>
          <w:b/>
          <w:sz w:val="24"/>
          <w:u w:val="single"/>
        </w:rPr>
        <w:t>26 марта 2017 года.</w:t>
      </w:r>
    </w:p>
    <w:p w:rsidR="000315B3" w:rsidRDefault="006465DA">
      <w:pPr>
        <w:shd w:val="clear" w:color="auto" w:fill="FFFFFF"/>
        <w:spacing w:line="298" w:lineRule="exact"/>
        <w:ind w:left="19" w:right="8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Спортивный зал «ФОК </w:t>
      </w:r>
      <w:proofErr w:type="spellStart"/>
      <w:r>
        <w:rPr>
          <w:rFonts w:ascii="Times New Roman" w:hAnsi="Times New Roman"/>
          <w:sz w:val="26"/>
        </w:rPr>
        <w:t>ЕГУ</w:t>
      </w:r>
      <w:proofErr w:type="spellEnd"/>
      <w:r>
        <w:rPr>
          <w:rFonts w:ascii="Times New Roman" w:hAnsi="Times New Roman"/>
          <w:sz w:val="26"/>
        </w:rPr>
        <w:t xml:space="preserve"> им. И.А. Бунина. </w:t>
      </w:r>
    </w:p>
    <w:p w:rsidR="000315B3" w:rsidRDefault="006465DA">
      <w:pPr>
        <w:shd w:val="clear" w:color="auto" w:fill="FFFFFF"/>
        <w:spacing w:line="298" w:lineRule="exact"/>
        <w:ind w:left="19" w:right="8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Липецкая обл. г</w:t>
      </w:r>
      <w:proofErr w:type="gramStart"/>
      <w:r>
        <w:rPr>
          <w:rFonts w:ascii="Times New Roman" w:hAnsi="Times New Roman"/>
          <w:sz w:val="26"/>
        </w:rPr>
        <w:t>.Е</w:t>
      </w:r>
      <w:proofErr w:type="gramEnd"/>
      <w:r>
        <w:rPr>
          <w:rFonts w:ascii="Times New Roman" w:hAnsi="Times New Roman"/>
          <w:sz w:val="26"/>
        </w:rPr>
        <w:t xml:space="preserve">лец  ул. Коммунаров, </w:t>
      </w:r>
      <w:proofErr w:type="spellStart"/>
      <w:r>
        <w:rPr>
          <w:rFonts w:ascii="Times New Roman" w:hAnsi="Times New Roman"/>
          <w:sz w:val="26"/>
        </w:rPr>
        <w:t>д.37</w:t>
      </w:r>
      <w:proofErr w:type="spellEnd"/>
    </w:p>
    <w:p w:rsidR="000315B3" w:rsidRDefault="006465DA">
      <w:pPr>
        <w:shd w:val="clear" w:color="auto" w:fill="FFFFFF"/>
        <w:spacing w:before="288" w:line="298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  <w:t>ОРГАНИЗАЦИЯ, РУКОВОДСТВО И СУДЕЙСТВО СОРЕВНОВАНИЯ.</w:t>
      </w:r>
    </w:p>
    <w:p w:rsidR="000315B3" w:rsidRDefault="000315B3">
      <w:pPr>
        <w:shd w:val="clear" w:color="auto" w:fill="FFFFFF"/>
        <w:spacing w:line="298" w:lineRule="exact"/>
        <w:ind w:left="10"/>
        <w:jc w:val="both"/>
        <w:rPr>
          <w:rFonts w:ascii="Times New Roman" w:hAnsi="Times New Roman"/>
          <w:sz w:val="24"/>
        </w:rPr>
      </w:pPr>
    </w:p>
    <w:p w:rsidR="000315B3" w:rsidRDefault="006465DA">
      <w:pPr>
        <w:shd w:val="clear" w:color="auto" w:fill="FFFFFF"/>
        <w:spacing w:line="298" w:lineRule="exact"/>
        <w:ind w:lef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Первенство проводится в рамках социального проекта «Уважай, тренируйся, побеждай!».</w:t>
      </w:r>
    </w:p>
    <w:p w:rsidR="000315B3" w:rsidRDefault="006465DA">
      <w:pPr>
        <w:shd w:val="clear" w:color="auto" w:fill="FFFFFF"/>
        <w:spacing w:line="298" w:lineRule="exact"/>
        <w:ind w:lef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руководство и непосредственное проведение первенства возлагается на </w:t>
      </w:r>
      <w:proofErr w:type="spellStart"/>
      <w:r>
        <w:rPr>
          <w:rFonts w:ascii="Times New Roman" w:hAnsi="Times New Roman"/>
          <w:sz w:val="24"/>
        </w:rPr>
        <w:t>ЛООО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РВК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Ашихара-каратэ</w:t>
      </w:r>
      <w:proofErr w:type="spellEnd"/>
      <w:r>
        <w:rPr>
          <w:rFonts w:ascii="Times New Roman" w:hAnsi="Times New Roman"/>
          <w:sz w:val="24"/>
        </w:rPr>
        <w:t xml:space="preserve">» при поддержке </w:t>
      </w:r>
      <w:proofErr w:type="spellStart"/>
      <w:r>
        <w:rPr>
          <w:rFonts w:ascii="Times New Roman" w:hAnsi="Times New Roman"/>
          <w:sz w:val="24"/>
        </w:rPr>
        <w:t>ЕГУ</w:t>
      </w:r>
      <w:proofErr w:type="spellEnd"/>
      <w:r>
        <w:rPr>
          <w:rFonts w:ascii="Times New Roman" w:hAnsi="Times New Roman"/>
          <w:sz w:val="24"/>
        </w:rPr>
        <w:t xml:space="preserve"> им И.А. Бунина.</w:t>
      </w:r>
    </w:p>
    <w:p w:rsidR="000315B3" w:rsidRDefault="000315B3">
      <w:pPr>
        <w:shd w:val="clear" w:color="auto" w:fill="FFFFFF"/>
        <w:spacing w:line="269" w:lineRule="exact"/>
        <w:rPr>
          <w:rFonts w:ascii="Times New Roman" w:hAnsi="Times New Roman"/>
          <w:sz w:val="24"/>
        </w:rPr>
      </w:pPr>
    </w:p>
    <w:p w:rsidR="000315B3" w:rsidRDefault="006465DA">
      <w:pPr>
        <w:shd w:val="clear" w:color="auto" w:fill="FFFFFF"/>
        <w:spacing w:line="269" w:lineRule="exact"/>
      </w:pPr>
      <w:r>
        <w:rPr>
          <w:rFonts w:ascii="Times New Roman" w:hAnsi="Times New Roman"/>
          <w:sz w:val="24"/>
        </w:rPr>
        <w:t xml:space="preserve">Главный судья соревнований: 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Бейк</w:t>
      </w:r>
      <w:proofErr w:type="spellEnd"/>
      <w:r>
        <w:rPr>
          <w:rFonts w:ascii="Times New Roman" w:hAnsi="Times New Roman"/>
          <w:b/>
          <w:sz w:val="24"/>
        </w:rPr>
        <w:t xml:space="preserve"> Евгений Васильевич</w:t>
      </w:r>
    </w:p>
    <w:p w:rsidR="000315B3" w:rsidRDefault="000315B3">
      <w:pPr>
        <w:shd w:val="clear" w:color="auto" w:fill="FFFFFF"/>
        <w:spacing w:line="269" w:lineRule="exact"/>
      </w:pPr>
    </w:p>
    <w:p w:rsidR="000315B3" w:rsidRDefault="006465DA">
      <w:pPr>
        <w:shd w:val="clear" w:color="auto" w:fill="FFFFFF"/>
        <w:spacing w:line="298" w:lineRule="exact"/>
        <w:ind w:left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</w:rPr>
        <w:t>ст.20</w:t>
      </w:r>
      <w:proofErr w:type="spellEnd"/>
      <w:r>
        <w:rPr>
          <w:rFonts w:ascii="Times New Roman" w:hAnsi="Times New Roman"/>
          <w:sz w:val="24"/>
        </w:rPr>
        <w:t xml:space="preserve"> ФЗ РФ от 04.12.2007 № 329 Федеральный закон "О физической культуре и спорте в Российской Федерации</w:t>
      </w:r>
      <w:proofErr w:type="gramStart"/>
      <w:r>
        <w:rPr>
          <w:rFonts w:ascii="Times New Roman" w:hAnsi="Times New Roman"/>
          <w:sz w:val="24"/>
        </w:rPr>
        <w:t>"о</w:t>
      </w:r>
      <w:proofErr w:type="gramEnd"/>
      <w:r>
        <w:rPr>
          <w:rFonts w:ascii="Times New Roman" w:hAnsi="Times New Roman"/>
          <w:sz w:val="24"/>
        </w:rPr>
        <w:t>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0315B3" w:rsidRDefault="000315B3">
      <w:pPr>
        <w:shd w:val="clear" w:color="auto" w:fill="FFFFFF"/>
        <w:spacing w:line="278" w:lineRule="exact"/>
        <w:jc w:val="both"/>
        <w:rPr>
          <w:rFonts w:ascii="Times New Roman" w:hAnsi="Times New Roman"/>
          <w:b/>
          <w:sz w:val="22"/>
        </w:rPr>
      </w:pPr>
    </w:p>
    <w:p w:rsidR="000315B3" w:rsidRDefault="006465DA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ab/>
        <w:t>РЕГЛАМЕНТ СОРЕВНОВАНИЙ.</w:t>
      </w:r>
    </w:p>
    <w:p w:rsidR="000315B3" w:rsidRDefault="000315B3">
      <w:pPr>
        <w:shd w:val="clear" w:color="auto" w:fill="FFFFFF"/>
        <w:spacing w:line="278" w:lineRule="exact"/>
        <w:ind w:left="19"/>
        <w:rPr>
          <w:rFonts w:ascii="Times New Roman" w:hAnsi="Times New Roman"/>
          <w:b/>
          <w:sz w:val="26"/>
          <w:u w:val="single"/>
        </w:rPr>
      </w:pPr>
    </w:p>
    <w:p w:rsidR="000315B3" w:rsidRDefault="006465DA">
      <w:pPr>
        <w:shd w:val="clear" w:color="auto" w:fill="FFFFFF"/>
        <w:spacing w:line="278" w:lineRule="exact"/>
        <w:ind w:left="19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 xml:space="preserve">25 марта </w:t>
      </w:r>
      <w:proofErr w:type="spellStart"/>
      <w:r>
        <w:rPr>
          <w:rFonts w:ascii="Times New Roman" w:hAnsi="Times New Roman"/>
          <w:b/>
          <w:sz w:val="26"/>
          <w:u w:val="single"/>
        </w:rPr>
        <w:t>2017г</w:t>
      </w:r>
      <w:proofErr w:type="spellEnd"/>
      <w:r>
        <w:rPr>
          <w:rFonts w:ascii="Times New Roman" w:hAnsi="Times New Roman"/>
          <w:b/>
          <w:sz w:val="26"/>
          <w:u w:val="single"/>
        </w:rPr>
        <w:t>.</w:t>
      </w:r>
      <w:r>
        <w:rPr>
          <w:rFonts w:ascii="Times New Roman" w:hAnsi="Times New Roman"/>
          <w:sz w:val="26"/>
        </w:rPr>
        <w:t xml:space="preserve"> – День приезда</w:t>
      </w:r>
    </w:p>
    <w:p w:rsidR="000315B3" w:rsidRDefault="006465DA">
      <w:pPr>
        <w:shd w:val="clear" w:color="auto" w:fill="FFFFFF"/>
        <w:spacing w:line="278" w:lineRule="exact"/>
        <w:ind w:left="19"/>
        <w:jc w:val="both"/>
      </w:pPr>
      <w:r>
        <w:rPr>
          <w:rFonts w:ascii="Times New Roman" w:hAnsi="Times New Roman"/>
          <w:b/>
          <w:sz w:val="24"/>
          <w:u w:val="single"/>
        </w:rPr>
        <w:t xml:space="preserve">26 марта </w:t>
      </w:r>
      <w:proofErr w:type="spellStart"/>
      <w:r>
        <w:rPr>
          <w:rFonts w:ascii="Times New Roman" w:hAnsi="Times New Roman"/>
          <w:b/>
          <w:sz w:val="24"/>
          <w:u w:val="single"/>
        </w:rPr>
        <w:t>2017г</w:t>
      </w:r>
      <w:proofErr w:type="spellEnd"/>
      <w:r>
        <w:rPr>
          <w:rFonts w:ascii="Times New Roman" w:hAnsi="Times New Roman"/>
          <w:b/>
          <w:sz w:val="24"/>
          <w:u w:val="single"/>
        </w:rPr>
        <w:t>.</w:t>
      </w:r>
    </w:p>
    <w:p w:rsidR="000315B3" w:rsidRDefault="006465DA">
      <w:pPr>
        <w:shd w:val="clear" w:color="auto" w:fill="FFFFFF"/>
        <w:spacing w:line="269" w:lineRule="exact"/>
        <w:ind w:left="19"/>
        <w:jc w:val="both"/>
      </w:pPr>
      <w:r>
        <w:rPr>
          <w:rFonts w:ascii="Times New Roman" w:hAnsi="Times New Roman"/>
          <w:sz w:val="24"/>
        </w:rPr>
        <w:t>9.00- регистрация и взвешивание участников</w:t>
      </w:r>
    </w:p>
    <w:p w:rsidR="000315B3" w:rsidRDefault="006465DA">
      <w:pPr>
        <w:shd w:val="clear" w:color="auto" w:fill="FFFFFF"/>
        <w:spacing w:line="269" w:lineRule="exact"/>
        <w:ind w:left="48"/>
        <w:jc w:val="both"/>
      </w:pPr>
      <w:proofErr w:type="spellStart"/>
      <w:r>
        <w:rPr>
          <w:rFonts w:ascii="Times New Roman" w:hAnsi="Times New Roman"/>
          <w:sz w:val="24"/>
        </w:rPr>
        <w:t>10.00-мандатная</w:t>
      </w:r>
      <w:proofErr w:type="spellEnd"/>
      <w:r>
        <w:rPr>
          <w:rFonts w:ascii="Times New Roman" w:hAnsi="Times New Roman"/>
          <w:sz w:val="24"/>
        </w:rPr>
        <w:t xml:space="preserve"> комиссия и жеребьевка</w:t>
      </w:r>
    </w:p>
    <w:p w:rsidR="000315B3" w:rsidRDefault="006465DA">
      <w:pPr>
        <w:shd w:val="clear" w:color="auto" w:fill="FFFFFF"/>
        <w:spacing w:line="269" w:lineRule="exact"/>
        <w:ind w:left="29"/>
        <w:jc w:val="both"/>
      </w:pPr>
      <w:r>
        <w:rPr>
          <w:rFonts w:ascii="Times New Roman" w:hAnsi="Times New Roman"/>
          <w:sz w:val="24"/>
        </w:rPr>
        <w:t>10.30 -начало поединков.</w:t>
      </w:r>
    </w:p>
    <w:p w:rsidR="000315B3" w:rsidRDefault="006465DA">
      <w:pPr>
        <w:shd w:val="clear" w:color="auto" w:fill="FFFFFF"/>
        <w:spacing w:line="269" w:lineRule="exact"/>
        <w:ind w:left="38"/>
        <w:jc w:val="both"/>
      </w:pPr>
      <w:r>
        <w:rPr>
          <w:rFonts w:ascii="Times New Roman" w:hAnsi="Times New Roman"/>
          <w:sz w:val="24"/>
        </w:rPr>
        <w:t>12.00 - парад открытия соревнований.</w:t>
      </w:r>
    </w:p>
    <w:p w:rsidR="000315B3" w:rsidRDefault="006465DA">
      <w:pPr>
        <w:shd w:val="clear" w:color="auto" w:fill="FFFFFF"/>
        <w:spacing w:line="269" w:lineRule="exact"/>
        <w:ind w:left="38"/>
        <w:jc w:val="both"/>
      </w:pPr>
      <w:r>
        <w:rPr>
          <w:rFonts w:ascii="Times New Roman" w:hAnsi="Times New Roman"/>
          <w:sz w:val="24"/>
        </w:rPr>
        <w:t xml:space="preserve">13.00 - награждение победителей, закрытие первенства. </w:t>
      </w:r>
    </w:p>
    <w:p w:rsidR="000315B3" w:rsidRDefault="006465DA">
      <w:pPr>
        <w:shd w:val="clear" w:color="auto" w:fill="FFFFFF"/>
        <w:spacing w:before="230" w:line="269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  <w:t>УЧАСТНИКИ ПЕРВЕНСТВА.</w:t>
      </w:r>
    </w:p>
    <w:p w:rsidR="000315B3" w:rsidRDefault="000315B3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b/>
          <w:sz w:val="24"/>
          <w:u w:val="single"/>
        </w:rPr>
      </w:pP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5.1. Требования к спортсменам и командам.</w:t>
      </w: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Участниками соревнований могут быть спортсмены: юноши 14 - 17 лет и мужчины, старше </w:t>
      </w:r>
      <w:proofErr w:type="spellStart"/>
      <w:r>
        <w:rPr>
          <w:rFonts w:ascii="Times New Roman" w:hAnsi="Times New Roman"/>
          <w:sz w:val="24"/>
        </w:rPr>
        <w:t>18лет</w:t>
      </w:r>
      <w:proofErr w:type="spellEnd"/>
    </w:p>
    <w:p w:rsidR="000315B3" w:rsidRDefault="006465DA">
      <w:pPr>
        <w:shd w:val="clear" w:color="auto" w:fill="FFFFFF"/>
        <w:spacing w:line="269" w:lineRule="exact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Каждый спортсмен должен иметь чистое белое кимоно, пояс, соответствующий квалификации, эмблему своей организации. </w:t>
      </w:r>
    </w:p>
    <w:p w:rsidR="000315B3" w:rsidRDefault="006465DA">
      <w:pPr>
        <w:shd w:val="clear" w:color="auto" w:fill="FFFFFF"/>
        <w:spacing w:line="269" w:lineRule="exact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Другие средства защиты, согласно правилам соревнований, юноши 1</w:t>
      </w:r>
      <w:r w:rsidR="00E947C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-17 лет обязательное использование защитного шлема с </w:t>
      </w:r>
      <w:r w:rsidR="00E947C3">
        <w:rPr>
          <w:rFonts w:ascii="Times New Roman" w:hAnsi="Times New Roman"/>
          <w:sz w:val="24"/>
        </w:rPr>
        <w:t xml:space="preserve">пластиковым </w:t>
      </w:r>
      <w:r>
        <w:rPr>
          <w:rFonts w:ascii="Times New Roman" w:hAnsi="Times New Roman"/>
          <w:sz w:val="24"/>
        </w:rPr>
        <w:t xml:space="preserve">забралом, щитки белого </w:t>
      </w:r>
      <w:proofErr w:type="gramStart"/>
      <w:r>
        <w:rPr>
          <w:rFonts w:ascii="Times New Roman" w:hAnsi="Times New Roman"/>
          <w:sz w:val="24"/>
        </w:rPr>
        <w:t>цвета</w:t>
      </w:r>
      <w:proofErr w:type="gramEnd"/>
      <w:r>
        <w:rPr>
          <w:rFonts w:ascii="Times New Roman" w:hAnsi="Times New Roman"/>
          <w:sz w:val="24"/>
        </w:rPr>
        <w:t xml:space="preserve"> закрывающие подъем стопы в виде чулка, раковину, перчатки на руки с открытыми пальцами (для рукопашного боя)</w:t>
      </w:r>
      <w:r w:rsidR="00E947C3">
        <w:rPr>
          <w:rFonts w:ascii="Times New Roman" w:hAnsi="Times New Roman"/>
          <w:sz w:val="24"/>
        </w:rPr>
        <w:t xml:space="preserve"> не менее 8 унций.</w:t>
      </w:r>
    </w:p>
    <w:p w:rsidR="000315B3" w:rsidRDefault="006465DA">
      <w:pPr>
        <w:shd w:val="clear" w:color="auto" w:fill="FFFFFF"/>
        <w:spacing w:line="269" w:lineRule="exact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защитное снаряжение должно одеваться под кимоно</w:t>
      </w: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5.2. Каждый участник соревнований на момент прохождения комиссии по допуску (26.03.2017) должен иметь следующие документы:</w:t>
      </w: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Паспорт гражданина Российской федерации </w:t>
      </w: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Полис </w:t>
      </w:r>
      <w:proofErr w:type="gramStart"/>
      <w:r>
        <w:rPr>
          <w:rFonts w:ascii="Times New Roman" w:hAnsi="Times New Roman"/>
          <w:sz w:val="24"/>
        </w:rPr>
        <w:t>обязательного</w:t>
      </w:r>
      <w:proofErr w:type="gramEnd"/>
      <w:r>
        <w:rPr>
          <w:rFonts w:ascii="Times New Roman" w:hAnsi="Times New Roman"/>
          <w:sz w:val="24"/>
        </w:rPr>
        <w:t xml:space="preserve"> медицинского страховании (оригинал);</w:t>
      </w: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Договор страхования от несчастного случая, действительный на день соревнований;</w:t>
      </w: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Заявление от родителей на участие в соревнованиях (Приложение 2) - юноши;</w:t>
      </w: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Расписку (приложение 3)</w:t>
      </w: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Медицинскую справку о допуске к участию в соревнованиях;</w:t>
      </w: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Официальная заявка команды, заверенная врачебно-физкультурным диспансером (Приложение 2). Допуск спортивного </w:t>
      </w:r>
      <w:proofErr w:type="spellStart"/>
      <w:proofErr w:type="gramStart"/>
      <w:r>
        <w:rPr>
          <w:rFonts w:ascii="Times New Roman" w:hAnsi="Times New Roman"/>
          <w:sz w:val="24"/>
        </w:rPr>
        <w:t>вра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ча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к участию в соревнованиях, должен быть оформлен в заявке команды печатью организации и печатью спортивного диспансера, проставленные не ранее чем за 10 дней до начала соревнований.</w:t>
      </w:r>
    </w:p>
    <w:p w:rsidR="000315B3" w:rsidRDefault="006465DA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Ответственность за достоверность личных данных несет представитель команды. </w:t>
      </w:r>
      <w:r>
        <w:rPr>
          <w:b/>
          <w:color w:val="FF0000"/>
          <w:sz w:val="24"/>
        </w:rPr>
        <w:t>При нарушении любого из выше названных пунктов 5.2 регламента спортсмен не будет допущен к соревнованиям.</w:t>
      </w:r>
    </w:p>
    <w:p w:rsidR="000315B3" w:rsidRDefault="006465DA">
      <w:pPr>
        <w:shd w:val="clear" w:color="auto" w:fill="FFFFFF"/>
        <w:spacing w:before="230" w:line="269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proofErr w:type="spellStart"/>
      <w:r>
        <w:rPr>
          <w:rFonts w:ascii="Times New Roman" w:hAnsi="Times New Roman"/>
          <w:b/>
          <w:sz w:val="24"/>
        </w:rPr>
        <w:t>ПРОГРАМА</w:t>
      </w:r>
      <w:proofErr w:type="spellEnd"/>
      <w:r>
        <w:rPr>
          <w:rFonts w:ascii="Times New Roman" w:hAnsi="Times New Roman"/>
          <w:b/>
          <w:sz w:val="24"/>
        </w:rPr>
        <w:t xml:space="preserve"> СОРЕВНОВАНИЙ.</w:t>
      </w:r>
    </w:p>
    <w:p w:rsidR="000315B3" w:rsidRDefault="000315B3">
      <w:pPr>
        <w:rPr>
          <w:b/>
        </w:rPr>
      </w:pP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Соревнования проводятся в соответствии с правилам, </w:t>
      </w:r>
      <w:proofErr w:type="gramStart"/>
      <w:r>
        <w:rPr>
          <w:rFonts w:ascii="Times New Roman" w:hAnsi="Times New Roman"/>
          <w:sz w:val="24"/>
        </w:rPr>
        <w:t>указанными</w:t>
      </w:r>
      <w:proofErr w:type="gramEnd"/>
      <w:r>
        <w:rPr>
          <w:rFonts w:ascii="Times New Roman" w:hAnsi="Times New Roman"/>
          <w:sz w:val="24"/>
        </w:rPr>
        <w:t xml:space="preserve"> в положении. (Приложение 4)</w:t>
      </w:r>
    </w:p>
    <w:p w:rsidR="000315B3" w:rsidRDefault="006465DA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6.1. Регламент поединка:</w:t>
      </w:r>
    </w:p>
    <w:p w:rsidR="000315B3" w:rsidRDefault="006465DA">
      <w:pPr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мин. + 2 мин. + 1 мин. + взвешивание с вынесением обязательного решения.</w:t>
      </w:r>
    </w:p>
    <w:p w:rsidR="001B125F" w:rsidRPr="001B125F" w:rsidRDefault="001B125F" w:rsidP="001B125F">
      <w:pPr>
        <w:pStyle w:val="a6"/>
        <w:numPr>
          <w:ilvl w:val="0"/>
          <w:numId w:val="9"/>
        </w:numPr>
        <w:shd w:val="clear" w:color="auto" w:fill="FFFFFF"/>
        <w:spacing w:line="269" w:lineRule="exact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1B125F">
        <w:rPr>
          <w:rFonts w:ascii="Times New Roman" w:hAnsi="Times New Roman"/>
          <w:b/>
          <w:spacing w:val="-1"/>
          <w:sz w:val="24"/>
          <w:szCs w:val="24"/>
          <w:u w:val="single"/>
        </w:rPr>
        <w:t>6.2. Список видов программ</w:t>
      </w:r>
    </w:p>
    <w:p w:rsidR="001B125F" w:rsidRPr="001B125F" w:rsidRDefault="001B125F" w:rsidP="001B125F">
      <w:pPr>
        <w:pStyle w:val="a6"/>
        <w:numPr>
          <w:ilvl w:val="0"/>
          <w:numId w:val="9"/>
        </w:numPr>
        <w:shd w:val="clear" w:color="auto" w:fill="FFFFFF"/>
        <w:spacing w:line="269" w:lineRule="exact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110"/>
      </w:tblGrid>
      <w:tr w:rsidR="001B125F" w:rsidRPr="00A257B7" w:rsidTr="001B12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F" w:rsidRPr="00A257B7" w:rsidRDefault="001B125F" w:rsidP="00614291">
            <w:pPr>
              <w:ind w:left="263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257B7"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F" w:rsidRPr="00A257B7" w:rsidRDefault="001B125F" w:rsidP="00614291">
            <w:pPr>
              <w:ind w:right="-1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A257B7"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</w:tr>
      <w:tr w:rsidR="001B125F" w:rsidRPr="00A257B7" w:rsidTr="001B125F">
        <w:trPr>
          <w:trHeight w:val="2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F" w:rsidRPr="00A257B7" w:rsidRDefault="001B125F" w:rsidP="00614291">
            <w:pPr>
              <w:jc w:val="center"/>
              <w:rPr>
                <w:rFonts w:eastAsia="SimSun"/>
                <w:sz w:val="24"/>
                <w:szCs w:val="24"/>
              </w:rPr>
            </w:pPr>
            <w:r w:rsidRPr="00A257B7">
              <w:rPr>
                <w:rFonts w:eastAsia="SimSun"/>
                <w:sz w:val="24"/>
                <w:szCs w:val="24"/>
              </w:rPr>
              <w:t>юниоры 16-17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5F" w:rsidRPr="00A257B7" w:rsidRDefault="001B125F" w:rsidP="00614291">
            <w:pPr>
              <w:jc w:val="center"/>
              <w:rPr>
                <w:rFonts w:eastAsia="SimSun"/>
                <w:sz w:val="24"/>
                <w:szCs w:val="24"/>
              </w:rPr>
            </w:pPr>
            <w:r w:rsidRPr="00A257B7">
              <w:rPr>
                <w:rFonts w:eastAsia="SimSun"/>
                <w:sz w:val="24"/>
                <w:szCs w:val="24"/>
              </w:rPr>
              <w:t>до 65 кг</w:t>
            </w:r>
          </w:p>
        </w:tc>
      </w:tr>
      <w:tr w:rsidR="001B125F" w:rsidRPr="00A257B7" w:rsidTr="001B125F">
        <w:trPr>
          <w:trHeight w:val="1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F" w:rsidRPr="001B125F" w:rsidRDefault="001B125F" w:rsidP="00614291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Мужчины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25F" w:rsidRPr="00A257B7" w:rsidRDefault="001B125F" w:rsidP="001B125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</w:t>
            </w:r>
            <w:r w:rsidRPr="00A257B7">
              <w:rPr>
                <w:rFonts w:eastAsia="SimSun"/>
                <w:sz w:val="24"/>
                <w:szCs w:val="24"/>
              </w:rPr>
              <w:t xml:space="preserve">о </w:t>
            </w:r>
            <w:r>
              <w:rPr>
                <w:rFonts w:eastAsia="SimSun"/>
                <w:sz w:val="24"/>
                <w:szCs w:val="24"/>
              </w:rPr>
              <w:t>8</w:t>
            </w:r>
            <w:r w:rsidRPr="00A257B7">
              <w:rPr>
                <w:rFonts w:eastAsia="SimSun"/>
                <w:sz w:val="24"/>
                <w:szCs w:val="24"/>
              </w:rPr>
              <w:t>0 кг</w:t>
            </w:r>
          </w:p>
        </w:tc>
      </w:tr>
    </w:tbl>
    <w:p w:rsidR="000315B3" w:rsidRDefault="000315B3">
      <w:pPr>
        <w:shd w:val="clear" w:color="auto" w:fill="FFFFFF"/>
        <w:spacing w:line="269" w:lineRule="exact"/>
        <w:ind w:left="29"/>
        <w:jc w:val="both"/>
        <w:rPr>
          <w:rFonts w:ascii="Times New Roman" w:hAnsi="Times New Roman"/>
          <w:b/>
          <w:sz w:val="24"/>
          <w:u w:val="single"/>
        </w:rPr>
      </w:pPr>
    </w:p>
    <w:p w:rsidR="000315B3" w:rsidRDefault="006465DA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Внимание! Возможно объединение весовых категорий, в зависимости от количества участников.</w:t>
      </w:r>
    </w:p>
    <w:p w:rsidR="000315B3" w:rsidRDefault="000315B3">
      <w:pPr>
        <w:jc w:val="center"/>
        <w:rPr>
          <w:sz w:val="24"/>
        </w:rPr>
      </w:pPr>
    </w:p>
    <w:p w:rsidR="000315B3" w:rsidRDefault="006465DA">
      <w:pPr>
        <w:shd w:val="clear" w:color="auto" w:fill="FFFFFF"/>
        <w:spacing w:before="288" w:line="269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  <w:t>ОПРЕДЕЛЕНИЕ ПОБЕДИТЕЛЕЙ И НАГРАЖДЕНИЕ.</w:t>
      </w:r>
    </w:p>
    <w:p w:rsidR="000315B3" w:rsidRDefault="000315B3">
      <w:pPr>
        <w:shd w:val="clear" w:color="auto" w:fill="FFFFFF"/>
        <w:spacing w:before="100"/>
        <w:jc w:val="center"/>
        <w:rPr>
          <w:rFonts w:ascii="Times New Roman" w:hAnsi="Times New Roman"/>
          <w:b/>
          <w:sz w:val="24"/>
        </w:rPr>
      </w:pPr>
    </w:p>
    <w:p w:rsidR="000315B3" w:rsidRDefault="00703A35">
      <w:pPr>
        <w:numPr>
          <w:ilvl w:val="0"/>
          <w:numId w:val="4"/>
        </w:numPr>
        <w:shd w:val="clear" w:color="auto" w:fill="FFFFFF"/>
        <w:spacing w:line="26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Победители и призеры (1,2, 3 </w:t>
      </w:r>
      <w:r w:rsidR="006465DA">
        <w:rPr>
          <w:rFonts w:ascii="Times New Roman" w:hAnsi="Times New Roman"/>
          <w:sz w:val="24"/>
        </w:rPr>
        <w:t>место) определяются в личном зачете.</w:t>
      </w:r>
    </w:p>
    <w:p w:rsidR="000315B3" w:rsidRPr="001B125F" w:rsidRDefault="001B125F">
      <w:pPr>
        <w:numPr>
          <w:ilvl w:val="0"/>
          <w:numId w:val="4"/>
        </w:numPr>
        <w:shd w:val="clear" w:color="auto" w:fill="FFFFFF"/>
        <w:spacing w:line="269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Победители </w:t>
      </w:r>
      <w:r w:rsidR="006465DA">
        <w:rPr>
          <w:rFonts w:ascii="Times New Roman" w:hAnsi="Times New Roman"/>
          <w:sz w:val="24"/>
        </w:rPr>
        <w:t>первенства награждаются медалями, дипломам</w:t>
      </w:r>
      <w:r>
        <w:rPr>
          <w:rFonts w:ascii="Times New Roman" w:hAnsi="Times New Roman"/>
          <w:sz w:val="24"/>
        </w:rPr>
        <w:t>, кубками</w:t>
      </w:r>
    </w:p>
    <w:p w:rsidR="001B125F" w:rsidRDefault="001B125F" w:rsidP="001B125F">
      <w:pPr>
        <w:numPr>
          <w:ilvl w:val="0"/>
          <w:numId w:val="4"/>
        </w:numPr>
        <w:shd w:val="clear" w:color="auto" w:fill="FFFFFF"/>
        <w:spacing w:line="269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Призеры (2,3 место) первенства награждаются медалями, дипломам.</w:t>
      </w:r>
    </w:p>
    <w:p w:rsidR="001B125F" w:rsidRDefault="001B125F">
      <w:pPr>
        <w:numPr>
          <w:ilvl w:val="0"/>
          <w:numId w:val="4"/>
        </w:numPr>
        <w:shd w:val="clear" w:color="auto" w:fill="FFFFFF"/>
        <w:spacing w:line="269" w:lineRule="exact"/>
        <w:rPr>
          <w:rFonts w:ascii="Times New Roman" w:hAnsi="Times New Roman"/>
          <w:b/>
          <w:sz w:val="24"/>
        </w:rPr>
      </w:pPr>
    </w:p>
    <w:p w:rsidR="000315B3" w:rsidRDefault="000315B3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</w:p>
    <w:p w:rsidR="000315B3" w:rsidRDefault="006465DA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  <w:t>ФИНАНСОВЫЕ УСЛОВИЯ.</w:t>
      </w:r>
    </w:p>
    <w:p w:rsidR="000315B3" w:rsidRDefault="000315B3">
      <w:pPr>
        <w:shd w:val="clear" w:color="auto" w:fill="FFFFFF"/>
        <w:spacing w:line="269" w:lineRule="exact"/>
        <w:rPr>
          <w:rFonts w:ascii="Times New Roman" w:hAnsi="Times New Roman"/>
          <w:sz w:val="24"/>
        </w:rPr>
      </w:pPr>
    </w:p>
    <w:p w:rsidR="000315B3" w:rsidRDefault="006465DA">
      <w:pPr>
        <w:numPr>
          <w:ilvl w:val="0"/>
          <w:numId w:val="4"/>
        </w:numPr>
        <w:shd w:val="clear" w:color="auto" w:fill="FFFFFF"/>
        <w:spacing w:line="269" w:lineRule="exact"/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Первенство финансируется в рамках проекта «Уважай, тренируйся, побеждай» из средств областного бюджета в рамках государственной программы Липецкой области «Реализация внутренней политики Липецкой области» по Соглашению №</w:t>
      </w:r>
      <w:proofErr w:type="spellStart"/>
      <w:r>
        <w:rPr>
          <w:rFonts w:ascii="Times New Roman" w:hAnsi="Times New Roman"/>
          <w:sz w:val="24"/>
        </w:rPr>
        <w:t>34г-16</w:t>
      </w:r>
      <w:proofErr w:type="spellEnd"/>
      <w:r>
        <w:rPr>
          <w:rFonts w:ascii="Times New Roman" w:hAnsi="Times New Roman"/>
          <w:sz w:val="24"/>
        </w:rPr>
        <w:t xml:space="preserve"> от 15.09.2016 г.</w:t>
      </w:r>
    </w:p>
    <w:p w:rsidR="000315B3" w:rsidRDefault="006465DA">
      <w:pPr>
        <w:numPr>
          <w:ilvl w:val="0"/>
          <w:numId w:val="4"/>
        </w:numPr>
        <w:shd w:val="clear" w:color="auto" w:fill="FFFFFF"/>
        <w:spacing w:line="269" w:lineRule="exact"/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по организации и проведению соревнований, награждению победителей и призёров несёт </w:t>
      </w:r>
      <w:proofErr w:type="spellStart"/>
      <w:r>
        <w:rPr>
          <w:rFonts w:ascii="Times New Roman" w:hAnsi="Times New Roman"/>
          <w:sz w:val="24"/>
        </w:rPr>
        <w:t>ЛООО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РВК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Ашихара-каратэ</w:t>
      </w:r>
      <w:proofErr w:type="spellEnd"/>
      <w:r>
        <w:rPr>
          <w:rFonts w:ascii="Times New Roman" w:hAnsi="Times New Roman"/>
          <w:sz w:val="24"/>
        </w:rPr>
        <w:t xml:space="preserve">» при участии бюджетных средств. </w:t>
      </w:r>
    </w:p>
    <w:p w:rsidR="000315B3" w:rsidRDefault="006465DA">
      <w:pPr>
        <w:numPr>
          <w:ilvl w:val="0"/>
          <w:numId w:val="4"/>
        </w:numPr>
        <w:shd w:val="clear" w:color="auto" w:fill="FFFFFF"/>
        <w:spacing w:line="269" w:lineRule="exact"/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по проезду, питанию и размещению иногородних участников несут командирующие организации.</w:t>
      </w:r>
    </w:p>
    <w:p w:rsidR="000315B3" w:rsidRDefault="006465DA">
      <w:pPr>
        <w:numPr>
          <w:ilvl w:val="0"/>
          <w:numId w:val="4"/>
        </w:numPr>
        <w:shd w:val="clear" w:color="auto" w:fill="FFFFFF"/>
        <w:spacing w:line="269" w:lineRule="exact"/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Благотворительный взнос на проведение соревнований – </w:t>
      </w:r>
      <w:r w:rsidR="00E307D6" w:rsidRPr="00E307D6">
        <w:rPr>
          <w:rFonts w:ascii="Times New Roman" w:hAnsi="Times New Roman"/>
          <w:color w:val="FF0000"/>
          <w:sz w:val="24"/>
        </w:rPr>
        <w:t>10</w:t>
      </w:r>
      <w:r>
        <w:rPr>
          <w:rFonts w:ascii="Times New Roman" w:hAnsi="Times New Roman"/>
          <w:color w:val="FF0000"/>
          <w:sz w:val="24"/>
        </w:rPr>
        <w:t>00 рублей</w:t>
      </w:r>
      <w:r>
        <w:rPr>
          <w:rFonts w:ascii="Times New Roman" w:hAnsi="Times New Roman"/>
          <w:sz w:val="24"/>
        </w:rPr>
        <w:t>.</w:t>
      </w:r>
    </w:p>
    <w:p w:rsidR="000315B3" w:rsidRDefault="000315B3">
      <w:pPr>
        <w:shd w:val="clear" w:color="auto" w:fill="FFFFFF"/>
        <w:spacing w:line="269" w:lineRule="exact"/>
        <w:rPr>
          <w:rFonts w:ascii="Times New Roman" w:hAnsi="Times New Roman"/>
          <w:sz w:val="24"/>
        </w:rPr>
      </w:pPr>
    </w:p>
    <w:p w:rsidR="000315B3" w:rsidRDefault="006465DA">
      <w:pPr>
        <w:shd w:val="clear" w:color="auto" w:fill="FFFFF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 РАЗМЕЩЕНИЕ ГОСТЕЙ.</w:t>
      </w:r>
    </w:p>
    <w:p w:rsidR="000315B3" w:rsidRDefault="000315B3">
      <w:pPr>
        <w:shd w:val="clear" w:color="auto" w:fill="FFFFFF"/>
        <w:spacing w:line="269" w:lineRule="exact"/>
        <w:rPr>
          <w:rFonts w:ascii="Times New Roman" w:hAnsi="Times New Roman"/>
          <w:sz w:val="24"/>
        </w:rPr>
      </w:pPr>
    </w:p>
    <w:p w:rsidR="000315B3" w:rsidRDefault="006465DA">
      <w:pPr>
        <w:shd w:val="clear" w:color="auto" w:fill="FFFFFF"/>
        <w:spacing w:line="269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размещения, проживания спортивных команд будут предложены гостиницы, </w:t>
      </w:r>
    </w:p>
    <w:p w:rsidR="000315B3" w:rsidRDefault="006465DA">
      <w:pPr>
        <w:shd w:val="clear" w:color="auto" w:fill="FFFFFF"/>
        <w:spacing w:line="269" w:lineRule="exac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-гостиница «Елец», ул</w:t>
      </w:r>
      <w:proofErr w:type="gramStart"/>
      <w:r>
        <w:rPr>
          <w:rFonts w:ascii="Times New Roman" w:hAnsi="Times New Roman"/>
          <w:sz w:val="26"/>
        </w:rPr>
        <w:t>.К</w:t>
      </w:r>
      <w:proofErr w:type="gramEnd"/>
      <w:r>
        <w:rPr>
          <w:rFonts w:ascii="Times New Roman" w:hAnsi="Times New Roman"/>
          <w:sz w:val="26"/>
        </w:rPr>
        <w:t>оммунаров д. 14,  проезд автобусом № 1, тел: +7 (47467) 2-72-74</w:t>
      </w:r>
    </w:p>
    <w:p w:rsidR="000315B3" w:rsidRDefault="006465DA">
      <w:pPr>
        <w:shd w:val="clear" w:color="auto" w:fill="FFFFFF"/>
        <w:spacing w:line="269" w:lineRule="exact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- гостиница «</w:t>
      </w:r>
      <w:proofErr w:type="spellStart"/>
      <w:r>
        <w:rPr>
          <w:rFonts w:ascii="Times New Roman" w:hAnsi="Times New Roman"/>
          <w:sz w:val="26"/>
        </w:rPr>
        <w:t>Ельчик</w:t>
      </w:r>
      <w:proofErr w:type="spellEnd"/>
      <w:r>
        <w:rPr>
          <w:rFonts w:ascii="Times New Roman" w:hAnsi="Times New Roman"/>
          <w:sz w:val="26"/>
        </w:rPr>
        <w:t xml:space="preserve">», Елец, ул. Коммунаров, д. </w:t>
      </w:r>
      <w:proofErr w:type="spellStart"/>
      <w:r>
        <w:rPr>
          <w:rFonts w:ascii="Times New Roman" w:hAnsi="Times New Roman"/>
          <w:sz w:val="26"/>
        </w:rPr>
        <w:t>10а</w:t>
      </w:r>
      <w:proofErr w:type="spellEnd"/>
      <w:r>
        <w:rPr>
          <w:rFonts w:ascii="Times New Roman" w:hAnsi="Times New Roman"/>
          <w:sz w:val="26"/>
        </w:rPr>
        <w:t xml:space="preserve">, тел: 89103594616 </w:t>
      </w:r>
      <w:proofErr w:type="spellStart"/>
      <w:r>
        <w:rPr>
          <w:rFonts w:ascii="Times New Roman" w:hAnsi="Times New Roman"/>
          <w:sz w:val="26"/>
        </w:rPr>
        <w:t>Балбекова</w:t>
      </w:r>
      <w:proofErr w:type="spellEnd"/>
      <w:r>
        <w:rPr>
          <w:rFonts w:ascii="Times New Roman" w:hAnsi="Times New Roman"/>
          <w:sz w:val="26"/>
        </w:rPr>
        <w:t xml:space="preserve"> Татьяна</w:t>
      </w:r>
      <w:proofErr w:type="gramEnd"/>
    </w:p>
    <w:p w:rsidR="000315B3" w:rsidRDefault="000315B3">
      <w:pPr>
        <w:shd w:val="clear" w:color="auto" w:fill="FFFFFF"/>
        <w:spacing w:line="269" w:lineRule="exact"/>
        <w:rPr>
          <w:rFonts w:ascii="Times New Roman" w:hAnsi="Times New Roman"/>
          <w:b/>
          <w:sz w:val="24"/>
        </w:rPr>
      </w:pPr>
    </w:p>
    <w:p w:rsidR="000315B3" w:rsidRDefault="000315B3">
      <w:pPr>
        <w:shd w:val="clear" w:color="auto" w:fill="FFFFFF"/>
        <w:spacing w:line="269" w:lineRule="exact"/>
        <w:rPr>
          <w:rFonts w:ascii="Times New Roman" w:hAnsi="Times New Roman"/>
          <w:b/>
          <w:sz w:val="24"/>
        </w:rPr>
      </w:pPr>
    </w:p>
    <w:p w:rsidR="00703A35" w:rsidRDefault="00703A35">
      <w:pPr>
        <w:shd w:val="clear" w:color="auto" w:fill="FFFFFF"/>
        <w:spacing w:line="269" w:lineRule="exact"/>
        <w:jc w:val="center"/>
        <w:rPr>
          <w:rFonts w:ascii="Times New Roman" w:hAnsi="Times New Roman"/>
          <w:b/>
          <w:sz w:val="24"/>
        </w:rPr>
      </w:pPr>
    </w:p>
    <w:p w:rsidR="00703A35" w:rsidRDefault="00703A35">
      <w:pPr>
        <w:shd w:val="clear" w:color="auto" w:fill="FFFFFF"/>
        <w:spacing w:line="269" w:lineRule="exact"/>
        <w:jc w:val="center"/>
        <w:rPr>
          <w:rFonts w:ascii="Times New Roman" w:hAnsi="Times New Roman"/>
          <w:b/>
          <w:sz w:val="24"/>
        </w:rPr>
      </w:pPr>
    </w:p>
    <w:p w:rsidR="00703A35" w:rsidRDefault="00703A35">
      <w:pPr>
        <w:shd w:val="clear" w:color="auto" w:fill="FFFFFF"/>
        <w:spacing w:line="269" w:lineRule="exact"/>
        <w:jc w:val="center"/>
        <w:rPr>
          <w:rFonts w:ascii="Times New Roman" w:hAnsi="Times New Roman"/>
          <w:b/>
          <w:sz w:val="24"/>
        </w:rPr>
      </w:pPr>
    </w:p>
    <w:p w:rsidR="000315B3" w:rsidRDefault="006465DA">
      <w:pPr>
        <w:shd w:val="clear" w:color="auto" w:fill="FFFFFF"/>
        <w:spacing w:line="269" w:lineRule="exact"/>
        <w:jc w:val="center"/>
      </w:pPr>
      <w:r>
        <w:rPr>
          <w:rFonts w:ascii="Times New Roman" w:hAnsi="Times New Roman"/>
          <w:b/>
          <w:sz w:val="24"/>
        </w:rPr>
        <w:lastRenderedPageBreak/>
        <w:t>10. ЗАЯВКИ.</w:t>
      </w:r>
    </w:p>
    <w:p w:rsidR="000315B3" w:rsidRDefault="000315B3">
      <w:pPr>
        <w:shd w:val="clear" w:color="auto" w:fill="FFFFFF"/>
        <w:spacing w:line="269" w:lineRule="exact"/>
        <w:rPr>
          <w:rFonts w:ascii="Times New Roman" w:hAnsi="Times New Roman"/>
          <w:sz w:val="24"/>
        </w:rPr>
      </w:pPr>
    </w:p>
    <w:p w:rsidR="000315B3" w:rsidRDefault="006465DA">
      <w:pPr>
        <w:numPr>
          <w:ilvl w:val="0"/>
          <w:numId w:val="4"/>
        </w:numPr>
        <w:shd w:val="clear" w:color="auto" w:fill="FFFFFF"/>
        <w:spacing w:line="269" w:lineRule="exact"/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Срок подачи заявки:</w:t>
      </w:r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22.03.2017г</w:t>
      </w:r>
      <w:proofErr w:type="spellEnd"/>
      <w:r>
        <w:rPr>
          <w:rFonts w:ascii="Times New Roman" w:hAnsi="Times New Roman"/>
          <w:sz w:val="24"/>
        </w:rPr>
        <w:t xml:space="preserve">. заявка установленной формы (Приложение №1) подается в электронном виде на </w:t>
      </w:r>
      <w:r>
        <w:rPr>
          <w:rFonts w:ascii="Times New Roman" w:hAnsi="Times New Roman"/>
          <w:b/>
          <w:sz w:val="24"/>
          <w:u w:val="single"/>
        </w:rPr>
        <w:t>оба электронных адреса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e-mail</w:t>
      </w:r>
      <w:proofErr w:type="spellEnd"/>
      <w:r>
        <w:rPr>
          <w:rFonts w:ascii="Times New Roman" w:hAnsi="Times New Roman"/>
          <w:sz w:val="24"/>
        </w:rPr>
        <w:t xml:space="preserve">: </w:t>
      </w:r>
    </w:p>
    <w:p w:rsidR="000315B3" w:rsidRDefault="006465DA">
      <w:pPr>
        <w:jc w:val="both"/>
        <w:rPr>
          <w:sz w:val="24"/>
        </w:rPr>
      </w:pPr>
      <w:r>
        <w:rPr>
          <w:sz w:val="22"/>
        </w:rPr>
        <w:t xml:space="preserve">      </w:t>
      </w:r>
      <w:hyperlink r:id="rId5">
        <w:proofErr w:type="spellStart"/>
        <w:r>
          <w:rPr>
            <w:rFonts w:ascii="Times New Roman" w:hAnsi="Times New Roman"/>
            <w:color w:val="0000FF"/>
            <w:sz w:val="28"/>
            <w:u w:val="single"/>
          </w:rPr>
          <w:t>ashihara-elec@rambler.ru</w:t>
        </w:r>
        <w:proofErr w:type="spellEnd"/>
      </w:hyperlink>
      <w:r>
        <w:rPr>
          <w:rFonts w:ascii="Times New Roman" w:hAnsi="Times New Roman"/>
          <w:sz w:val="24"/>
        </w:rPr>
        <w:t xml:space="preserve"> </w:t>
      </w:r>
    </w:p>
    <w:p w:rsidR="000315B3" w:rsidRPr="00E307D6" w:rsidRDefault="006465DA">
      <w:pPr>
        <w:shd w:val="clear" w:color="auto" w:fill="FFFFFF"/>
        <w:spacing w:line="269" w:lineRule="exact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телефон  </w:t>
      </w:r>
      <w:r w:rsidRPr="001B125F">
        <w:rPr>
          <w:rFonts w:ascii="Times New Roman" w:hAnsi="Times New Roman"/>
          <w:sz w:val="24"/>
        </w:rPr>
        <w:t>8-9</w:t>
      </w:r>
      <w:r w:rsidR="001B125F" w:rsidRPr="001B125F">
        <w:rPr>
          <w:rFonts w:ascii="Times New Roman" w:hAnsi="Times New Roman"/>
          <w:sz w:val="24"/>
        </w:rPr>
        <w:t>10</w:t>
      </w:r>
      <w:r w:rsidRPr="001B125F">
        <w:rPr>
          <w:rFonts w:ascii="Times New Roman" w:hAnsi="Times New Roman"/>
          <w:sz w:val="24"/>
        </w:rPr>
        <w:t>-</w:t>
      </w:r>
      <w:r w:rsidR="001B125F" w:rsidRPr="001B125F">
        <w:rPr>
          <w:rFonts w:ascii="Times New Roman" w:hAnsi="Times New Roman"/>
          <w:sz w:val="24"/>
        </w:rPr>
        <w:t>742</w:t>
      </w:r>
      <w:r w:rsidRPr="001B125F">
        <w:rPr>
          <w:rFonts w:ascii="Times New Roman" w:hAnsi="Times New Roman"/>
          <w:sz w:val="24"/>
        </w:rPr>
        <w:t>-5</w:t>
      </w:r>
      <w:r w:rsidR="001B125F" w:rsidRPr="001B125F">
        <w:rPr>
          <w:rFonts w:ascii="Times New Roman" w:hAnsi="Times New Roman"/>
          <w:sz w:val="24"/>
        </w:rPr>
        <w:t>7</w:t>
      </w:r>
      <w:r w:rsidRPr="001B125F">
        <w:rPr>
          <w:rFonts w:ascii="Times New Roman" w:hAnsi="Times New Roman"/>
          <w:sz w:val="24"/>
        </w:rPr>
        <w:t>-</w:t>
      </w:r>
      <w:r w:rsidR="001B125F" w:rsidRPr="001B125F">
        <w:rPr>
          <w:rFonts w:ascii="Times New Roman" w:hAnsi="Times New Roman"/>
          <w:sz w:val="24"/>
        </w:rPr>
        <w:t>62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E307D6">
        <w:rPr>
          <w:rFonts w:ascii="Times New Roman" w:hAnsi="Times New Roman"/>
          <w:sz w:val="24"/>
        </w:rPr>
        <w:t>Бейк</w:t>
      </w:r>
      <w:proofErr w:type="spellEnd"/>
      <w:r w:rsidR="00E307D6">
        <w:rPr>
          <w:rFonts w:ascii="Times New Roman" w:hAnsi="Times New Roman"/>
          <w:sz w:val="24"/>
        </w:rPr>
        <w:t xml:space="preserve"> Евгений Васильевич</w:t>
      </w:r>
    </w:p>
    <w:p w:rsidR="000315B3" w:rsidRDefault="006465DA">
      <w:pPr>
        <w:numPr>
          <w:ilvl w:val="0"/>
          <w:numId w:val="4"/>
        </w:numPr>
        <w:shd w:val="clear" w:color="auto" w:fill="FFFFFF"/>
        <w:spacing w:line="269" w:lineRule="exact"/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Жеребьевка будет проведена </w:t>
      </w:r>
      <w:proofErr w:type="spellStart"/>
      <w:r>
        <w:rPr>
          <w:rFonts w:ascii="Times New Roman" w:hAnsi="Times New Roman"/>
          <w:sz w:val="24"/>
        </w:rPr>
        <w:t>23.03.2017г</w:t>
      </w:r>
      <w:proofErr w:type="spellEnd"/>
      <w:r>
        <w:rPr>
          <w:rFonts w:ascii="Times New Roman" w:hAnsi="Times New Roman"/>
          <w:sz w:val="24"/>
        </w:rPr>
        <w:t xml:space="preserve">. с 12.00 до 15.00. Протоколы по итогам жеребьевки будут разосланы по электронной почте в ответ на заявки </w:t>
      </w:r>
      <w:proofErr w:type="spellStart"/>
      <w:r>
        <w:rPr>
          <w:rFonts w:ascii="Times New Roman" w:hAnsi="Times New Roman"/>
          <w:sz w:val="24"/>
        </w:rPr>
        <w:t>до17:00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24.03.2017г</w:t>
      </w:r>
      <w:proofErr w:type="spellEnd"/>
      <w:r>
        <w:rPr>
          <w:rFonts w:ascii="Times New Roman" w:hAnsi="Times New Roman"/>
          <w:sz w:val="24"/>
        </w:rPr>
        <w:t xml:space="preserve">. Все возможные поправки в протокол </w:t>
      </w:r>
      <w:proofErr w:type="gramStart"/>
      <w:r>
        <w:rPr>
          <w:rFonts w:ascii="Times New Roman" w:hAnsi="Times New Roman"/>
          <w:sz w:val="24"/>
        </w:rPr>
        <w:t>жеребьевки</w:t>
      </w:r>
      <w:proofErr w:type="gramEnd"/>
      <w:r>
        <w:rPr>
          <w:rFonts w:ascii="Times New Roman" w:hAnsi="Times New Roman"/>
          <w:sz w:val="24"/>
        </w:rPr>
        <w:t xml:space="preserve"> возможно внести до 23 часов 59 минут </w:t>
      </w:r>
      <w:proofErr w:type="spellStart"/>
      <w:r>
        <w:rPr>
          <w:rFonts w:ascii="Times New Roman" w:hAnsi="Times New Roman"/>
          <w:sz w:val="24"/>
        </w:rPr>
        <w:t>25.03.2017года</w:t>
      </w:r>
      <w:proofErr w:type="spellEnd"/>
      <w:r>
        <w:rPr>
          <w:rFonts w:ascii="Times New Roman" w:hAnsi="Times New Roman"/>
          <w:sz w:val="24"/>
        </w:rPr>
        <w:t>.</w:t>
      </w:r>
    </w:p>
    <w:p w:rsidR="000315B3" w:rsidRDefault="006465DA">
      <w:pPr>
        <w:numPr>
          <w:ilvl w:val="0"/>
          <w:numId w:val="4"/>
        </w:numPr>
        <w:shd w:val="clear" w:color="auto" w:fill="FFFFFF"/>
        <w:spacing w:line="269" w:lineRule="exact"/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Заявка на участие в соревнованиях подается в печатном виде на комиссию по допуску </w:t>
      </w:r>
      <w:proofErr w:type="spellStart"/>
      <w:r>
        <w:rPr>
          <w:rFonts w:ascii="Times New Roman" w:hAnsi="Times New Roman"/>
          <w:sz w:val="24"/>
        </w:rPr>
        <w:t>26.03.2017г</w:t>
      </w:r>
      <w:proofErr w:type="spellEnd"/>
      <w:r>
        <w:rPr>
          <w:rFonts w:ascii="Times New Roman" w:hAnsi="Times New Roman"/>
          <w:sz w:val="24"/>
        </w:rPr>
        <w:t>.</w:t>
      </w:r>
    </w:p>
    <w:p w:rsidR="000315B3" w:rsidRDefault="006465DA">
      <w:pPr>
        <w:numPr>
          <w:ilvl w:val="0"/>
          <w:numId w:val="4"/>
        </w:numPr>
        <w:shd w:val="clear" w:color="auto" w:fill="FFFFFF"/>
        <w:spacing w:line="269" w:lineRule="exact"/>
        <w:ind w:left="426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несовпадения веса (допуск 100 грамм) спортсмен не будет допущен к участию. </w:t>
      </w:r>
    </w:p>
    <w:p w:rsidR="000315B3" w:rsidRDefault="000315B3">
      <w:pPr>
        <w:shd w:val="clear" w:color="auto" w:fill="FFFFFF"/>
        <w:spacing w:line="269" w:lineRule="exact"/>
        <w:rPr>
          <w:rFonts w:ascii="Times New Roman" w:hAnsi="Times New Roman"/>
          <w:sz w:val="24"/>
        </w:rPr>
      </w:pPr>
    </w:p>
    <w:p w:rsidR="000315B3" w:rsidRDefault="006465DA">
      <w:pPr>
        <w:jc w:val="center"/>
        <w:rPr>
          <w:b/>
          <w:sz w:val="24"/>
        </w:rPr>
      </w:pPr>
      <w:r>
        <w:rPr>
          <w:b/>
          <w:color w:val="FF0000"/>
          <w:sz w:val="24"/>
        </w:rPr>
        <w:t>Вниманию руководителей!</w:t>
      </w:r>
      <w:r>
        <w:rPr>
          <w:b/>
          <w:sz w:val="24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 </w:t>
      </w:r>
    </w:p>
    <w:p w:rsidR="000315B3" w:rsidRDefault="000315B3">
      <w:pPr>
        <w:jc w:val="center"/>
        <w:rPr>
          <w:b/>
          <w:sz w:val="24"/>
        </w:rPr>
      </w:pPr>
    </w:p>
    <w:p w:rsidR="000315B3" w:rsidRDefault="006465DA">
      <w:pPr>
        <w:jc w:val="center"/>
        <w:rPr>
          <w:rFonts w:ascii="Times New Roman" w:hAnsi="Times New Roman"/>
          <w:b/>
          <w:color w:val="FF0000"/>
          <w:sz w:val="36"/>
        </w:rPr>
      </w:pPr>
      <w:r>
        <w:rPr>
          <w:rFonts w:ascii="Times New Roman" w:hAnsi="Times New Roman"/>
          <w:b/>
          <w:color w:val="FF0000"/>
          <w:sz w:val="36"/>
        </w:rPr>
        <w:t>Данное положение является официальным приглашением на турнир.</w:t>
      </w:r>
    </w:p>
    <w:p w:rsidR="000315B3" w:rsidRDefault="000315B3">
      <w:pPr>
        <w:shd w:val="clear" w:color="auto" w:fill="FFFFFF"/>
        <w:spacing w:line="269" w:lineRule="exact"/>
        <w:jc w:val="center"/>
        <w:rPr>
          <w:rFonts w:ascii="Times New Roman" w:hAnsi="Times New Roman"/>
          <w:color w:val="FF0000"/>
          <w:sz w:val="36"/>
        </w:rPr>
        <w:sectPr w:rsidR="000315B3">
          <w:pgSz w:w="11909" w:h="16834"/>
          <w:pgMar w:top="426" w:right="958" w:bottom="567" w:left="1706" w:header="720" w:footer="720" w:gutter="0"/>
          <w:cols w:space="720"/>
        </w:sectPr>
      </w:pPr>
    </w:p>
    <w:p w:rsidR="000315B3" w:rsidRDefault="006465DA">
      <w:pPr>
        <w:shd w:val="clear" w:color="auto" w:fill="FFFFFF"/>
        <w:spacing w:line="269" w:lineRule="exact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Приложение № 1</w:t>
      </w:r>
    </w:p>
    <w:p w:rsidR="000315B3" w:rsidRDefault="006465DA">
      <w:pPr>
        <w:ind w:right="1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</w:t>
      </w:r>
    </w:p>
    <w:p w:rsidR="000315B3" w:rsidRDefault="006465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участие </w:t>
      </w:r>
    </w:p>
    <w:p w:rsidR="000315B3" w:rsidRDefault="006465D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Кубке Липецкой области </w:t>
      </w:r>
      <w:r w:rsidR="00665264">
        <w:rPr>
          <w:rFonts w:ascii="Times New Roman" w:hAnsi="Times New Roman"/>
          <w:b/>
          <w:sz w:val="28"/>
        </w:rPr>
        <w:t>по «</w:t>
      </w:r>
      <w:proofErr w:type="spellStart"/>
      <w:r w:rsidR="00665264">
        <w:rPr>
          <w:rFonts w:ascii="Times New Roman" w:hAnsi="Times New Roman"/>
          <w:b/>
          <w:sz w:val="28"/>
        </w:rPr>
        <w:t>ТСУ</w:t>
      </w:r>
      <w:proofErr w:type="spellEnd"/>
      <w:r w:rsidR="00665264">
        <w:rPr>
          <w:rFonts w:ascii="Times New Roman" w:hAnsi="Times New Roman"/>
          <w:b/>
          <w:sz w:val="28"/>
        </w:rPr>
        <w:t xml:space="preserve"> ШИН </w:t>
      </w:r>
      <w:proofErr w:type="spellStart"/>
      <w:r w:rsidR="00665264">
        <w:rPr>
          <w:rFonts w:ascii="Times New Roman" w:hAnsi="Times New Roman"/>
          <w:b/>
          <w:sz w:val="28"/>
        </w:rPr>
        <w:t>ГЕН-АШИХАРА</w:t>
      </w:r>
      <w:proofErr w:type="spellEnd"/>
      <w:proofErr w:type="gramStart"/>
      <w:r w:rsidR="00665264">
        <w:rPr>
          <w:rFonts w:ascii="Times New Roman" w:hAnsi="Times New Roman"/>
          <w:b/>
          <w:sz w:val="28"/>
        </w:rPr>
        <w:t>»-</w:t>
      </w:r>
      <w:proofErr w:type="gramEnd"/>
      <w:r w:rsidR="00665264">
        <w:rPr>
          <w:rFonts w:ascii="Times New Roman" w:hAnsi="Times New Roman"/>
          <w:b/>
          <w:sz w:val="28"/>
        </w:rPr>
        <w:t xml:space="preserve">каратэ памяти СТАНИСЛАВА </w:t>
      </w:r>
      <w:proofErr w:type="spellStart"/>
      <w:r w:rsidR="00665264">
        <w:rPr>
          <w:rFonts w:ascii="Times New Roman" w:hAnsi="Times New Roman"/>
          <w:b/>
          <w:sz w:val="28"/>
        </w:rPr>
        <w:t>СУСКИНА</w:t>
      </w:r>
      <w:proofErr w:type="spellEnd"/>
    </w:p>
    <w:p w:rsidR="000315B3" w:rsidRDefault="000315B3">
      <w:pPr>
        <w:jc w:val="center"/>
        <w:rPr>
          <w:b/>
          <w:sz w:val="24"/>
        </w:rPr>
      </w:pPr>
    </w:p>
    <w:p w:rsidR="000315B3" w:rsidRDefault="006465DA">
      <w:pPr>
        <w:jc w:val="center"/>
        <w:rPr>
          <w:b/>
          <w:sz w:val="24"/>
        </w:rPr>
      </w:pPr>
      <w:r>
        <w:rPr>
          <w:b/>
          <w:sz w:val="24"/>
        </w:rPr>
        <w:t>Команда (субъект):_______________________________</w:t>
      </w:r>
    </w:p>
    <w:p w:rsidR="000315B3" w:rsidRDefault="006465DA">
      <w:pPr>
        <w:rPr>
          <w:b/>
          <w:sz w:val="24"/>
          <w:lang w:val="en-US"/>
        </w:rPr>
      </w:pPr>
      <w:r>
        <w:rPr>
          <w:b/>
          <w:sz w:val="24"/>
        </w:rPr>
        <w:t xml:space="preserve">Место проведения: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 Елец                                                                                               Дата комиссии по допуску: ___ марта 2017 года</w:t>
      </w:r>
    </w:p>
    <w:p w:rsidR="00380CEA" w:rsidRPr="00380CEA" w:rsidRDefault="00380CEA">
      <w:pPr>
        <w:rPr>
          <w:b/>
          <w:sz w:val="24"/>
          <w:lang w:val="en-US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985"/>
        <w:gridCol w:w="1984"/>
        <w:gridCol w:w="709"/>
        <w:gridCol w:w="1276"/>
        <w:gridCol w:w="1134"/>
        <w:gridCol w:w="1134"/>
        <w:gridCol w:w="1417"/>
        <w:gridCol w:w="1985"/>
        <w:gridCol w:w="1843"/>
      </w:tblGrid>
      <w:tr w:rsidR="00380CEA" w:rsidTr="00221141">
        <w:trPr>
          <w:trHeight w:val="11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proofErr w:type="gramStart"/>
            <w:r>
              <w:rPr>
                <w:rFonts w:eastAsia="MS Mincho"/>
                <w:b/>
              </w:rPr>
              <w:t>Полных</w:t>
            </w:r>
            <w:proofErr w:type="gramEnd"/>
          </w:p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Точный вес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Вид программы</w:t>
            </w:r>
          </w:p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Фамилия И.О.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Подпись врача, печать</w:t>
            </w:r>
          </w:p>
        </w:tc>
      </w:tr>
      <w:tr w:rsidR="00380CEA" w:rsidTr="002211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  <w:r w:rsidRPr="00825C7D">
              <w:rPr>
                <w:rFonts w:eastAsia="MS Mincho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</w:tr>
      <w:tr w:rsidR="00380CEA" w:rsidTr="002211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</w:tr>
      <w:tr w:rsidR="00380CEA" w:rsidTr="002211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</w:tr>
      <w:tr w:rsidR="00380CEA" w:rsidTr="002211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</w:tr>
      <w:tr w:rsidR="00380CEA" w:rsidTr="002211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</w:tr>
      <w:tr w:rsidR="00380CEA" w:rsidTr="002211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</w:tr>
      <w:tr w:rsidR="00380CEA" w:rsidTr="002211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</w:tr>
      <w:tr w:rsidR="00380CEA" w:rsidTr="002211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</w:tr>
      <w:tr w:rsidR="00380CEA" w:rsidTr="002211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</w:tr>
      <w:tr w:rsidR="00380CEA" w:rsidTr="002211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EA" w:rsidRPr="00825C7D" w:rsidRDefault="00380CEA" w:rsidP="00221141">
            <w:pPr>
              <w:jc w:val="center"/>
              <w:outlineLvl w:val="0"/>
              <w:rPr>
                <w:rFonts w:eastAsia="MS Mincho"/>
              </w:rPr>
            </w:pPr>
          </w:p>
        </w:tc>
      </w:tr>
    </w:tbl>
    <w:p w:rsidR="00380CEA" w:rsidRPr="00380CEA" w:rsidRDefault="00380CEA">
      <w:pPr>
        <w:rPr>
          <w:b/>
          <w:sz w:val="24"/>
          <w:lang w:val="en-US"/>
        </w:rPr>
      </w:pPr>
    </w:p>
    <w:p w:rsidR="000315B3" w:rsidRDefault="006465DA">
      <w:pPr>
        <w:rPr>
          <w:b/>
        </w:rPr>
      </w:pPr>
      <w:r>
        <w:rPr>
          <w:b/>
        </w:rPr>
        <w:t>Врачом допущено:______________ спортсме</w:t>
      </w:r>
      <w:proofErr w:type="gramStart"/>
      <w:r>
        <w:rPr>
          <w:b/>
        </w:rPr>
        <w:t>н(</w:t>
      </w:r>
      <w:proofErr w:type="spellStart"/>
      <w:proofErr w:type="gramEnd"/>
      <w:r>
        <w:rPr>
          <w:b/>
        </w:rPr>
        <w:t>ов</w:t>
      </w:r>
      <w:proofErr w:type="spellEnd"/>
      <w:r>
        <w:rPr>
          <w:b/>
        </w:rPr>
        <w:t xml:space="preserve">)           </w:t>
      </w:r>
    </w:p>
    <w:p w:rsidR="000315B3" w:rsidRDefault="006465DA">
      <w:pPr>
        <w:rPr>
          <w:b/>
          <w:sz w:val="24"/>
        </w:rPr>
      </w:pPr>
      <w:r>
        <w:rPr>
          <w:b/>
        </w:rPr>
        <w:t xml:space="preserve">Должность врача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_________________________/_________________/    </w:t>
      </w:r>
    </w:p>
    <w:p w:rsidR="000315B3" w:rsidRDefault="006465DA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>Подпись, МП                      Фамилия и инициалы</w:t>
      </w:r>
    </w:p>
    <w:p w:rsidR="000315B3" w:rsidRDefault="000315B3">
      <w:pPr>
        <w:rPr>
          <w:i/>
          <w:sz w:val="24"/>
        </w:rPr>
      </w:pPr>
    </w:p>
    <w:p w:rsidR="000315B3" w:rsidRDefault="006465DA">
      <w:pPr>
        <w:rPr>
          <w:b/>
        </w:rPr>
      </w:pPr>
      <w:r>
        <w:rPr>
          <w:b/>
        </w:rPr>
        <w:t xml:space="preserve">Все спортсмены прошли </w:t>
      </w:r>
      <w:proofErr w:type="spellStart"/>
      <w:r>
        <w:rPr>
          <w:b/>
        </w:rPr>
        <w:t>предсоревновательную</w:t>
      </w:r>
      <w:proofErr w:type="spellEnd"/>
      <w:r>
        <w:rPr>
          <w:b/>
        </w:rPr>
        <w:t xml:space="preserve"> подготовку, с правилами знакомы.</w:t>
      </w:r>
    </w:p>
    <w:p w:rsidR="000315B3" w:rsidRDefault="000315B3">
      <w:pPr>
        <w:rPr>
          <w:b/>
        </w:rPr>
      </w:pPr>
    </w:p>
    <w:p w:rsidR="000315B3" w:rsidRDefault="006465DA">
      <w:pPr>
        <w:rPr>
          <w:b/>
          <w:sz w:val="24"/>
        </w:rPr>
      </w:pPr>
      <w:r>
        <w:rPr>
          <w:b/>
        </w:rPr>
        <w:t>Официальный представитель команды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  <w:r>
        <w:rPr>
          <w:b/>
          <w:sz w:val="24"/>
        </w:rPr>
        <w:t xml:space="preserve">_________________________/_________________/    </w:t>
      </w:r>
    </w:p>
    <w:p w:rsidR="000315B3" w:rsidRDefault="006465DA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>Подпись, МП                      Фамилия и инициалы</w:t>
      </w:r>
    </w:p>
    <w:p w:rsidR="000315B3" w:rsidRDefault="000315B3">
      <w:pPr>
        <w:rPr>
          <w:i/>
        </w:rPr>
      </w:pPr>
    </w:p>
    <w:p w:rsidR="000315B3" w:rsidRDefault="006465DA">
      <w:pPr>
        <w:rPr>
          <w:b/>
          <w:sz w:val="24"/>
        </w:rPr>
      </w:pPr>
      <w:r>
        <w:rPr>
          <w:b/>
        </w:rPr>
        <w:t xml:space="preserve">Руководитель организации                                                                                                                        </w:t>
      </w:r>
      <w:r>
        <w:rPr>
          <w:b/>
          <w:sz w:val="24"/>
        </w:rPr>
        <w:t xml:space="preserve">_________________________/_________________/    </w:t>
      </w:r>
    </w:p>
    <w:p w:rsidR="000315B3" w:rsidRDefault="006465DA" w:rsidP="00380CEA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>Подпись, МП                      Фамилия и инициалы</w:t>
      </w:r>
    </w:p>
    <w:p w:rsidR="000315B3" w:rsidRDefault="006465DA" w:rsidP="00380CEA">
      <w:pPr>
        <w:spacing w:line="360" w:lineRule="auto"/>
        <w:ind w:right="17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FF0000"/>
          <w:sz w:val="28"/>
        </w:rPr>
        <w:t>Заявки принимаются только в печатном варианте.</w:t>
      </w:r>
    </w:p>
    <w:p w:rsidR="000315B3" w:rsidRDefault="000315B3">
      <w:pPr>
        <w:ind w:firstLine="567"/>
        <w:jc w:val="both"/>
        <w:rPr>
          <w:rFonts w:ascii="Times New Roman" w:hAnsi="Times New Roman"/>
          <w:b/>
          <w:sz w:val="24"/>
        </w:rPr>
        <w:sectPr w:rsidR="000315B3">
          <w:pgSz w:w="16834" w:h="11909"/>
          <w:pgMar w:top="958" w:right="720" w:bottom="1707" w:left="425" w:header="720" w:footer="720" w:gutter="0"/>
          <w:cols w:space="720"/>
        </w:sectPr>
      </w:pPr>
    </w:p>
    <w:p w:rsidR="000315B3" w:rsidRDefault="000315B3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0315B3" w:rsidRDefault="006465DA">
      <w:pPr>
        <w:shd w:val="clear" w:color="auto" w:fill="FFFFFF"/>
        <w:spacing w:line="269" w:lineRule="exact"/>
        <w:jc w:val="right"/>
        <w:rPr>
          <w:b/>
          <w:color w:val="FF0000"/>
        </w:rPr>
      </w:pPr>
      <w:r>
        <w:rPr>
          <w:b/>
          <w:color w:val="FF0000"/>
        </w:rPr>
        <w:t>Приложение № 2</w:t>
      </w:r>
    </w:p>
    <w:p w:rsidR="000315B3" w:rsidRDefault="006465DA">
      <w:pPr>
        <w:pStyle w:val="a4"/>
        <w:spacing w:before="0"/>
        <w:rPr>
          <w:rFonts w:ascii="Arial" w:hAnsi="Arial"/>
          <w:sz w:val="20"/>
        </w:rPr>
      </w:pPr>
      <w:r>
        <w:rPr>
          <w:sz w:val="28"/>
        </w:rPr>
        <w:t xml:space="preserve">Главному судье соревнований   </w:t>
      </w:r>
    </w:p>
    <w:p w:rsidR="000315B3" w:rsidRDefault="006465DA">
      <w:pPr>
        <w:pStyle w:val="a4"/>
        <w:rPr>
          <w:color w:val="993300"/>
        </w:rPr>
      </w:pPr>
      <w:r>
        <w:rPr>
          <w:color w:val="FF0000"/>
        </w:rPr>
        <w:t xml:space="preserve"> </w:t>
      </w:r>
      <w:r>
        <w:rPr>
          <w:b/>
          <w:sz w:val="28"/>
        </w:rPr>
        <w:t>Заявление</w:t>
      </w:r>
      <w:r>
        <w:rPr>
          <w:b/>
        </w:rPr>
        <w:t>.</w:t>
      </w:r>
    </w:p>
    <w:p w:rsidR="000315B3" w:rsidRDefault="006465DA">
      <w:pPr>
        <w:spacing w:before="240"/>
        <w:jc w:val="right"/>
      </w:pPr>
      <w:r>
        <w:t xml:space="preserve">Я (мать)__________________________________________________, </w:t>
      </w:r>
    </w:p>
    <w:p w:rsidR="000315B3" w:rsidRDefault="006465DA">
      <w:pPr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(Фамилия, имя, отчество)</w:t>
      </w:r>
    </w:p>
    <w:p w:rsidR="000315B3" w:rsidRDefault="006465DA">
      <w:pPr>
        <w:jc w:val="right"/>
      </w:pPr>
      <w:r>
        <w:t>Адрес: _______________________________________________</w:t>
      </w:r>
    </w:p>
    <w:p w:rsidR="000315B3" w:rsidRDefault="006465DA">
      <w:pPr>
        <w:jc w:val="right"/>
        <w:rPr>
          <w:vertAlign w:val="superscript"/>
        </w:rPr>
      </w:pPr>
      <w:r>
        <w:t xml:space="preserve">                                                                       </w:t>
      </w:r>
      <w:r>
        <w:rPr>
          <w:vertAlign w:val="superscript"/>
        </w:rPr>
        <w:t>(прописка с индексом)</w:t>
      </w:r>
    </w:p>
    <w:p w:rsidR="000315B3" w:rsidRDefault="006465DA">
      <w:pPr>
        <w:jc w:val="right"/>
      </w:pPr>
      <w:r>
        <w:t>Паспорт: ______          _____________             _____________</w:t>
      </w:r>
    </w:p>
    <w:p w:rsidR="000315B3" w:rsidRDefault="006465DA">
      <w:pPr>
        <w:jc w:val="right"/>
        <w:rPr>
          <w:vertAlign w:val="superscript"/>
        </w:rPr>
      </w:pPr>
      <w:r>
        <w:t xml:space="preserve">                     </w:t>
      </w:r>
      <w:r>
        <w:rPr>
          <w:vertAlign w:val="superscript"/>
        </w:rPr>
        <w:t xml:space="preserve">    серия                                 номер                               Дата выдачи и кем выдан</w:t>
      </w:r>
    </w:p>
    <w:p w:rsidR="000315B3" w:rsidRDefault="006465DA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</w:t>
      </w:r>
    </w:p>
    <w:p w:rsidR="000315B3" w:rsidRDefault="006465DA">
      <w:pPr>
        <w:spacing w:before="240"/>
        <w:jc w:val="right"/>
      </w:pPr>
      <w:r>
        <w:t xml:space="preserve">Я (отец)_________________________________________________, </w:t>
      </w:r>
    </w:p>
    <w:p w:rsidR="000315B3" w:rsidRDefault="006465DA">
      <w:pPr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(Фамилия, имя, отчество)</w:t>
      </w:r>
    </w:p>
    <w:p w:rsidR="000315B3" w:rsidRDefault="006465DA">
      <w:pPr>
        <w:jc w:val="right"/>
      </w:pPr>
      <w:r>
        <w:t>Адрес: _______________________________________________</w:t>
      </w:r>
    </w:p>
    <w:p w:rsidR="000315B3" w:rsidRDefault="006465DA">
      <w:pPr>
        <w:jc w:val="right"/>
        <w:rPr>
          <w:vertAlign w:val="superscript"/>
        </w:rPr>
      </w:pPr>
      <w:r>
        <w:t xml:space="preserve">                                                                       </w:t>
      </w:r>
      <w:r>
        <w:rPr>
          <w:vertAlign w:val="superscript"/>
        </w:rPr>
        <w:t>(прописка с индексом)</w:t>
      </w:r>
    </w:p>
    <w:p w:rsidR="000315B3" w:rsidRDefault="006465DA">
      <w:pPr>
        <w:jc w:val="right"/>
      </w:pPr>
      <w:r>
        <w:t>Паспорт: ______          _____________             _____________</w:t>
      </w:r>
    </w:p>
    <w:p w:rsidR="000315B3" w:rsidRDefault="006465DA">
      <w:pPr>
        <w:jc w:val="right"/>
        <w:rPr>
          <w:vertAlign w:val="superscript"/>
        </w:rPr>
      </w:pPr>
      <w:r>
        <w:t xml:space="preserve">                     </w:t>
      </w:r>
      <w:r>
        <w:rPr>
          <w:vertAlign w:val="superscript"/>
        </w:rPr>
        <w:t xml:space="preserve">    серия                                 номер                               Дата выдачи и кем выдан</w:t>
      </w:r>
    </w:p>
    <w:p w:rsidR="000315B3" w:rsidRDefault="006465DA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</w:t>
      </w:r>
    </w:p>
    <w:p w:rsidR="000315B3" w:rsidRDefault="000315B3">
      <w:pPr>
        <w:jc w:val="right"/>
        <w:rPr>
          <w:vertAlign w:val="superscript"/>
        </w:rPr>
      </w:pPr>
    </w:p>
    <w:p w:rsidR="000315B3" w:rsidRDefault="006465D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Прошу допустить моего сына (дочь)    ____________________________________________________________________________</w:t>
      </w:r>
    </w:p>
    <w:p w:rsidR="000315B3" w:rsidRDefault="006465DA">
      <w:pPr>
        <w:rPr>
          <w:rFonts w:ascii="Times New Roman" w:hAnsi="Times New Roman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0315B3" w:rsidRDefault="006465DA">
      <w:r>
        <w:rPr>
          <w:rFonts w:ascii="Times New Roman" w:hAnsi="Times New Roman"/>
          <w:sz w:val="24"/>
        </w:rPr>
        <w:t xml:space="preserve">к участию в </w:t>
      </w:r>
      <w:r>
        <w:rPr>
          <w:rFonts w:ascii="Times New Roman" w:hAnsi="Times New Roman"/>
          <w:b/>
          <w:sz w:val="28"/>
        </w:rPr>
        <w:t>Кубке Липецкой области по «</w:t>
      </w:r>
      <w:proofErr w:type="spellStart"/>
      <w:r>
        <w:rPr>
          <w:rFonts w:ascii="Times New Roman" w:hAnsi="Times New Roman"/>
          <w:b/>
          <w:sz w:val="28"/>
        </w:rPr>
        <w:t>ТСУ</w:t>
      </w:r>
      <w:proofErr w:type="spellEnd"/>
      <w:r>
        <w:rPr>
          <w:rFonts w:ascii="Times New Roman" w:hAnsi="Times New Roman"/>
          <w:b/>
          <w:sz w:val="28"/>
        </w:rPr>
        <w:t xml:space="preserve"> ШИН </w:t>
      </w:r>
      <w:proofErr w:type="spellStart"/>
      <w:r>
        <w:rPr>
          <w:rFonts w:ascii="Times New Roman" w:hAnsi="Times New Roman"/>
          <w:b/>
          <w:sz w:val="28"/>
        </w:rPr>
        <w:t>ГЕН</w:t>
      </w:r>
      <w:r w:rsidR="004C707F">
        <w:rPr>
          <w:rFonts w:ascii="Times New Roman" w:hAnsi="Times New Roman"/>
          <w:b/>
          <w:sz w:val="28"/>
        </w:rPr>
        <w:t>-АШИХАРА</w:t>
      </w:r>
      <w:proofErr w:type="spellEnd"/>
      <w:r>
        <w:rPr>
          <w:rFonts w:ascii="Times New Roman" w:hAnsi="Times New Roman"/>
          <w:b/>
          <w:sz w:val="28"/>
        </w:rPr>
        <w:t xml:space="preserve">»-каратэ памяти СТАНИСЛАВА </w:t>
      </w:r>
      <w:proofErr w:type="spellStart"/>
      <w:r>
        <w:rPr>
          <w:rFonts w:ascii="Times New Roman" w:hAnsi="Times New Roman"/>
          <w:b/>
          <w:sz w:val="28"/>
        </w:rPr>
        <w:t>СУСКИНА</w:t>
      </w:r>
      <w:proofErr w:type="spellEnd"/>
      <w:r>
        <w:rPr>
          <w:rFonts w:ascii="Times New Roman" w:hAnsi="Times New Roman"/>
          <w:b/>
          <w:sz w:val="28"/>
        </w:rPr>
        <w:t>, «ПЕРВЫЙ ШАГ», 26 марта 2017 года в г</w:t>
      </w:r>
      <w:proofErr w:type="gramStart"/>
      <w:r>
        <w:rPr>
          <w:rFonts w:ascii="Times New Roman" w:hAnsi="Times New Roman"/>
          <w:b/>
          <w:sz w:val="28"/>
        </w:rPr>
        <w:t>.Е</w:t>
      </w:r>
      <w:proofErr w:type="gramEnd"/>
      <w:r>
        <w:rPr>
          <w:rFonts w:ascii="Times New Roman" w:hAnsi="Times New Roman"/>
          <w:b/>
          <w:sz w:val="28"/>
        </w:rPr>
        <w:t xml:space="preserve">лец. </w:t>
      </w:r>
      <w:r>
        <w:rPr>
          <w:rFonts w:ascii="Times New Roman" w:hAnsi="Times New Roman"/>
          <w:sz w:val="24"/>
        </w:rPr>
        <w:t xml:space="preserve"> Мы осознаем степень опасности участия в соревнованиях по правилам «</w:t>
      </w:r>
      <w:proofErr w:type="spellStart"/>
      <w:r>
        <w:rPr>
          <w:rFonts w:ascii="Times New Roman" w:hAnsi="Times New Roman"/>
          <w:sz w:val="24"/>
        </w:rPr>
        <w:t>Тсу</w:t>
      </w:r>
      <w:proofErr w:type="spellEnd"/>
      <w:r>
        <w:rPr>
          <w:rFonts w:ascii="Times New Roman" w:hAnsi="Times New Roman"/>
          <w:sz w:val="24"/>
        </w:rPr>
        <w:t xml:space="preserve"> Шин Ген».</w:t>
      </w: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sz w:val="24"/>
        </w:rPr>
        <w:t>В случае получения травм и связанных с ними последствий, а также  иных неблагоприятных последствий во время участия в соревнованиях,  в том числе,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первенства, тренерскому составу и собственникам помещений,  в которых</w:t>
      </w:r>
      <w:proofErr w:type="gramEnd"/>
      <w:r>
        <w:rPr>
          <w:rFonts w:ascii="Times New Roman" w:hAnsi="Times New Roman"/>
          <w:sz w:val="24"/>
        </w:rPr>
        <w:t xml:space="preserve"> проводятся соревнования, иметь не будем.</w:t>
      </w:r>
    </w:p>
    <w:p w:rsidR="000315B3" w:rsidRDefault="006465D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С правилами соревнований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и согласен (на).</w:t>
      </w:r>
    </w:p>
    <w:p w:rsidR="000315B3" w:rsidRDefault="000315B3">
      <w:pPr>
        <w:rPr>
          <w:rFonts w:ascii="Times New Roman" w:hAnsi="Times New Roman"/>
          <w:b/>
          <w:i/>
        </w:rPr>
      </w:pPr>
    </w:p>
    <w:p w:rsidR="000315B3" w:rsidRDefault="006465D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«_____»______________ </w:t>
      </w:r>
      <w:proofErr w:type="spellStart"/>
      <w:r>
        <w:rPr>
          <w:rFonts w:ascii="Times New Roman" w:hAnsi="Times New Roman"/>
        </w:rPr>
        <w:t>2017г</w:t>
      </w:r>
      <w:proofErr w:type="spellEnd"/>
      <w:r>
        <w:rPr>
          <w:rFonts w:ascii="Times New Roman" w:hAnsi="Times New Roman"/>
        </w:rPr>
        <w:t>.     _________________________</w:t>
      </w:r>
    </w:p>
    <w:p w:rsidR="000315B3" w:rsidRDefault="006465DA">
      <w:pPr>
        <w:ind w:firstLine="5940"/>
      </w:pPr>
      <w:r>
        <w:t>Подпись</w:t>
      </w:r>
    </w:p>
    <w:p w:rsidR="000315B3" w:rsidRDefault="000315B3">
      <w:pPr>
        <w:pStyle w:val="1"/>
        <w:jc w:val="right"/>
        <w:rPr>
          <w:rFonts w:ascii="Times New Roman" w:hAnsi="Times New Roman"/>
        </w:rPr>
      </w:pPr>
    </w:p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6465DA">
      <w:pPr>
        <w:shd w:val="clear" w:color="auto" w:fill="FFFFFF"/>
        <w:spacing w:line="269" w:lineRule="exact"/>
        <w:jc w:val="right"/>
        <w:rPr>
          <w:b/>
          <w:color w:val="FF0000"/>
        </w:rPr>
      </w:pPr>
      <w:r>
        <w:rPr>
          <w:b/>
          <w:color w:val="FF0000"/>
        </w:rPr>
        <w:t>Приложение № 2</w:t>
      </w:r>
    </w:p>
    <w:p w:rsidR="000315B3" w:rsidRDefault="006465DA">
      <w:pPr>
        <w:shd w:val="clear" w:color="auto" w:fill="FFFFFF"/>
        <w:spacing w:line="269" w:lineRule="exact"/>
        <w:jc w:val="right"/>
        <w:rPr>
          <w:b/>
          <w:color w:val="FF0000"/>
        </w:rPr>
      </w:pPr>
      <w:r>
        <w:rPr>
          <w:b/>
          <w:color w:val="FF0000"/>
        </w:rPr>
        <w:t>Приложение № 2</w:t>
      </w:r>
    </w:p>
    <w:p w:rsidR="000315B3" w:rsidRDefault="006465DA">
      <w:pPr>
        <w:pStyle w:val="a4"/>
        <w:spacing w:before="0"/>
        <w:rPr>
          <w:rFonts w:ascii="Arial" w:hAnsi="Arial"/>
          <w:sz w:val="20"/>
        </w:rPr>
      </w:pPr>
      <w:r>
        <w:rPr>
          <w:sz w:val="28"/>
        </w:rPr>
        <w:t xml:space="preserve">Главному судье соревнований   </w:t>
      </w:r>
    </w:p>
    <w:p w:rsidR="000315B3" w:rsidRDefault="006465DA">
      <w:pPr>
        <w:pStyle w:val="a4"/>
        <w:rPr>
          <w:color w:val="993300"/>
        </w:rPr>
      </w:pPr>
      <w:r>
        <w:rPr>
          <w:color w:val="FF0000"/>
        </w:rPr>
        <w:t xml:space="preserve"> </w:t>
      </w:r>
      <w:r>
        <w:rPr>
          <w:b/>
          <w:sz w:val="28"/>
        </w:rPr>
        <w:t>Заявление</w:t>
      </w:r>
      <w:r>
        <w:rPr>
          <w:b/>
        </w:rPr>
        <w:t>.</w:t>
      </w:r>
    </w:p>
    <w:p w:rsidR="000315B3" w:rsidRDefault="006465DA">
      <w:pPr>
        <w:spacing w:before="240"/>
        <w:jc w:val="right"/>
      </w:pPr>
      <w:r>
        <w:t xml:space="preserve">Я __________________________________________________, </w:t>
      </w:r>
    </w:p>
    <w:p w:rsidR="000315B3" w:rsidRDefault="006465DA">
      <w:pPr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(Фамилия, имя, отчество)</w:t>
      </w:r>
    </w:p>
    <w:p w:rsidR="000315B3" w:rsidRDefault="006465DA">
      <w:pPr>
        <w:jc w:val="right"/>
      </w:pPr>
      <w:r>
        <w:t>Адрес: _______________________________________________</w:t>
      </w:r>
    </w:p>
    <w:p w:rsidR="000315B3" w:rsidRDefault="006465DA">
      <w:pPr>
        <w:jc w:val="right"/>
        <w:rPr>
          <w:vertAlign w:val="superscript"/>
        </w:rPr>
      </w:pPr>
      <w:r>
        <w:t xml:space="preserve">                                                                       </w:t>
      </w:r>
      <w:r>
        <w:rPr>
          <w:vertAlign w:val="superscript"/>
        </w:rPr>
        <w:t>(прописка с индексом)</w:t>
      </w:r>
    </w:p>
    <w:p w:rsidR="000315B3" w:rsidRDefault="006465DA">
      <w:pPr>
        <w:jc w:val="right"/>
      </w:pPr>
      <w:r>
        <w:t>Паспорт: ______          _____________             _____________</w:t>
      </w:r>
    </w:p>
    <w:p w:rsidR="000315B3" w:rsidRDefault="006465DA">
      <w:pPr>
        <w:jc w:val="right"/>
        <w:rPr>
          <w:vertAlign w:val="superscript"/>
        </w:rPr>
      </w:pPr>
      <w:r>
        <w:t xml:space="preserve">                     </w:t>
      </w:r>
      <w:r>
        <w:rPr>
          <w:vertAlign w:val="superscript"/>
        </w:rPr>
        <w:t xml:space="preserve">    серия                                 номер                               Дата выдачи и кем выдан</w:t>
      </w:r>
    </w:p>
    <w:p w:rsidR="000315B3" w:rsidRDefault="006465DA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</w:t>
      </w:r>
    </w:p>
    <w:p w:rsidR="000315B3" w:rsidRDefault="000315B3">
      <w:pPr>
        <w:jc w:val="right"/>
        <w:rPr>
          <w:vertAlign w:val="superscript"/>
        </w:rPr>
      </w:pPr>
    </w:p>
    <w:p w:rsidR="000315B3" w:rsidRDefault="006465D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Прошу допустить меня ____________________________________________________________________________</w:t>
      </w:r>
    </w:p>
    <w:p w:rsidR="000315B3" w:rsidRDefault="006465DA">
      <w:pPr>
        <w:rPr>
          <w:rFonts w:ascii="Times New Roman" w:hAnsi="Times New Roman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0315B3" w:rsidRDefault="006465DA">
      <w:r>
        <w:rPr>
          <w:rFonts w:ascii="Times New Roman" w:hAnsi="Times New Roman"/>
          <w:sz w:val="24"/>
        </w:rPr>
        <w:t xml:space="preserve">к участию в </w:t>
      </w:r>
      <w:r>
        <w:rPr>
          <w:rFonts w:ascii="Times New Roman" w:hAnsi="Times New Roman"/>
          <w:b/>
          <w:sz w:val="28"/>
        </w:rPr>
        <w:t>Кубке Липецкой области по «</w:t>
      </w:r>
      <w:proofErr w:type="spellStart"/>
      <w:r>
        <w:rPr>
          <w:rFonts w:ascii="Times New Roman" w:hAnsi="Times New Roman"/>
          <w:b/>
          <w:sz w:val="28"/>
        </w:rPr>
        <w:t>ТСУ</w:t>
      </w:r>
      <w:proofErr w:type="spellEnd"/>
      <w:r>
        <w:rPr>
          <w:rFonts w:ascii="Times New Roman" w:hAnsi="Times New Roman"/>
          <w:b/>
          <w:sz w:val="28"/>
        </w:rPr>
        <w:t xml:space="preserve"> ШИН </w:t>
      </w:r>
      <w:proofErr w:type="spellStart"/>
      <w:r>
        <w:rPr>
          <w:rFonts w:ascii="Times New Roman" w:hAnsi="Times New Roman"/>
          <w:b/>
          <w:sz w:val="28"/>
        </w:rPr>
        <w:t>ГЕН</w:t>
      </w:r>
      <w:r w:rsidR="004C707F">
        <w:rPr>
          <w:rFonts w:ascii="Times New Roman" w:hAnsi="Times New Roman"/>
          <w:b/>
          <w:sz w:val="28"/>
        </w:rPr>
        <w:t>-АШИХАРА</w:t>
      </w:r>
      <w:proofErr w:type="spellEnd"/>
      <w:r>
        <w:rPr>
          <w:rFonts w:ascii="Times New Roman" w:hAnsi="Times New Roman"/>
          <w:b/>
          <w:sz w:val="28"/>
        </w:rPr>
        <w:t xml:space="preserve">»-каратэ памяти СТАНИСЛАВА </w:t>
      </w:r>
      <w:proofErr w:type="spellStart"/>
      <w:r>
        <w:rPr>
          <w:rFonts w:ascii="Times New Roman" w:hAnsi="Times New Roman"/>
          <w:b/>
          <w:sz w:val="28"/>
        </w:rPr>
        <w:t>СУСКИНА</w:t>
      </w:r>
      <w:proofErr w:type="spellEnd"/>
      <w:r>
        <w:rPr>
          <w:rFonts w:ascii="Times New Roman" w:hAnsi="Times New Roman"/>
          <w:b/>
          <w:sz w:val="28"/>
        </w:rPr>
        <w:t>, «ПЕРВЫЙ ШАГ», 26 марта 2017 года в г</w:t>
      </w:r>
      <w:proofErr w:type="gramStart"/>
      <w:r>
        <w:rPr>
          <w:rFonts w:ascii="Times New Roman" w:hAnsi="Times New Roman"/>
          <w:b/>
          <w:sz w:val="28"/>
        </w:rPr>
        <w:t>.Е</w:t>
      </w:r>
      <w:proofErr w:type="gramEnd"/>
      <w:r>
        <w:rPr>
          <w:rFonts w:ascii="Times New Roman" w:hAnsi="Times New Roman"/>
          <w:b/>
          <w:sz w:val="28"/>
        </w:rPr>
        <w:t xml:space="preserve">лец. </w:t>
      </w:r>
      <w:r>
        <w:rPr>
          <w:rFonts w:ascii="Times New Roman" w:hAnsi="Times New Roman"/>
          <w:sz w:val="24"/>
        </w:rPr>
        <w:t xml:space="preserve">Я осознаю степень опасности участия в </w:t>
      </w:r>
      <w:proofErr w:type="spellStart"/>
      <w:r>
        <w:rPr>
          <w:rFonts w:ascii="Times New Roman" w:hAnsi="Times New Roman"/>
          <w:sz w:val="24"/>
        </w:rPr>
        <w:t>поревнованиях</w:t>
      </w:r>
      <w:proofErr w:type="spellEnd"/>
      <w:r>
        <w:rPr>
          <w:rFonts w:ascii="Times New Roman" w:hAnsi="Times New Roman"/>
          <w:sz w:val="24"/>
        </w:rPr>
        <w:t xml:space="preserve"> по правилам «</w:t>
      </w:r>
      <w:proofErr w:type="spellStart"/>
      <w:r>
        <w:rPr>
          <w:rFonts w:ascii="Times New Roman" w:hAnsi="Times New Roman"/>
          <w:sz w:val="24"/>
        </w:rPr>
        <w:t>Тсу</w:t>
      </w:r>
      <w:proofErr w:type="spellEnd"/>
      <w:r>
        <w:rPr>
          <w:rFonts w:ascii="Times New Roman" w:hAnsi="Times New Roman"/>
          <w:sz w:val="24"/>
        </w:rPr>
        <w:t xml:space="preserve"> Шин Ген». </w:t>
      </w:r>
      <w:proofErr w:type="gramStart"/>
      <w:r>
        <w:rPr>
          <w:rFonts w:ascii="Times New Roman" w:hAnsi="Times New Roman"/>
          <w:sz w:val="24"/>
        </w:rPr>
        <w:t>В случае получения  мной травм и связанных с ними последствий, а также  иных неблагоприятных последствий во время участия в соревнованиях,  в том числе,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первенства, тренерскому составу и собственникам помещений,  в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которых</w:t>
      </w:r>
      <w:proofErr w:type="gramEnd"/>
      <w:r>
        <w:rPr>
          <w:rFonts w:ascii="Times New Roman" w:hAnsi="Times New Roman"/>
          <w:sz w:val="24"/>
        </w:rPr>
        <w:t xml:space="preserve"> проводятся соревнования, ни я, ни мои близкие родственники иметь не будем.</w:t>
      </w:r>
    </w:p>
    <w:p w:rsidR="000315B3" w:rsidRDefault="006465D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С правилами соревнований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и согласен (на).</w:t>
      </w:r>
    </w:p>
    <w:p w:rsidR="000315B3" w:rsidRDefault="006465D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«_____»______________ </w:t>
      </w:r>
      <w:proofErr w:type="spellStart"/>
      <w:r>
        <w:rPr>
          <w:rFonts w:ascii="Times New Roman" w:hAnsi="Times New Roman"/>
        </w:rPr>
        <w:t>2017г</w:t>
      </w:r>
      <w:proofErr w:type="spellEnd"/>
      <w:r>
        <w:rPr>
          <w:rFonts w:ascii="Times New Roman" w:hAnsi="Times New Roman"/>
        </w:rPr>
        <w:t>.     _________________________</w:t>
      </w:r>
    </w:p>
    <w:p w:rsidR="000315B3" w:rsidRDefault="006465DA">
      <w:pPr>
        <w:ind w:firstLine="5940"/>
      </w:pPr>
      <w:r>
        <w:t>Подпись</w:t>
      </w:r>
    </w:p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0315B3"/>
    <w:p w:rsidR="000315B3" w:rsidRDefault="006465DA">
      <w:pPr>
        <w:shd w:val="clear" w:color="auto" w:fill="FFFFFF"/>
        <w:spacing w:line="269" w:lineRule="exact"/>
        <w:jc w:val="right"/>
        <w:rPr>
          <w:b/>
          <w:color w:val="FF0000"/>
        </w:rPr>
      </w:pPr>
      <w:r>
        <w:rPr>
          <w:b/>
          <w:color w:val="FF0000"/>
        </w:rPr>
        <w:t>Приложение № 4</w:t>
      </w:r>
    </w:p>
    <w:p w:rsidR="000315B3" w:rsidRDefault="006465DA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ПРАВИЛА СОРЕВНОВАНИЙ</w:t>
      </w:r>
    </w:p>
    <w:p w:rsidR="000315B3" w:rsidRDefault="000315B3">
      <w:pPr>
        <w:ind w:right="-1"/>
        <w:jc w:val="center"/>
      </w:pPr>
    </w:p>
    <w:p w:rsidR="000315B3" w:rsidRDefault="000315B3">
      <w:pPr>
        <w:pStyle w:val="Default"/>
        <w:rPr>
          <w:b/>
          <w:sz w:val="28"/>
        </w:rPr>
      </w:pPr>
    </w:p>
    <w:p w:rsidR="000315B3" w:rsidRDefault="006465DA">
      <w:pPr>
        <w:pStyle w:val="Default"/>
        <w:rPr>
          <w:sz w:val="28"/>
        </w:rPr>
      </w:pPr>
      <w:r>
        <w:rPr>
          <w:b/>
          <w:sz w:val="28"/>
        </w:rPr>
        <w:t xml:space="preserve">ПРОДОЛЖИТЕЛЬНОСТЬ ПОЕДИНКОВ </w:t>
      </w:r>
    </w:p>
    <w:p w:rsidR="000315B3" w:rsidRDefault="000315B3">
      <w:pPr>
        <w:pStyle w:val="Default"/>
        <w:rPr>
          <w:sz w:val="28"/>
        </w:rPr>
      </w:pP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>1. Каждое «</w:t>
      </w:r>
      <w:proofErr w:type="spellStart"/>
      <w:r>
        <w:rPr>
          <w:sz w:val="28"/>
        </w:rPr>
        <w:t>кумитэ</w:t>
      </w:r>
      <w:proofErr w:type="spellEnd"/>
      <w:r>
        <w:rPr>
          <w:sz w:val="28"/>
        </w:rPr>
        <w:t xml:space="preserve">» длится два раунда по две минуты с обязательным одноминутным перерывом.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2. При ничейном результате, по окончании основного времени, победителем объявляется более лёгкий участник (при разнице в весе более 3 кг для лёгкой, средней и полутяжёлой весовой категории, а также при разнице в весе более 5 кг для тяжеловесов).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3. При разнице в весе </w:t>
      </w:r>
      <w:proofErr w:type="gramStart"/>
      <w:r>
        <w:rPr>
          <w:sz w:val="28"/>
        </w:rPr>
        <w:t>менее положенной</w:t>
      </w:r>
      <w:proofErr w:type="gramEnd"/>
      <w:r>
        <w:rPr>
          <w:sz w:val="28"/>
        </w:rPr>
        <w:t xml:space="preserve">, судьи и рефери могут назначить дополнительное время – 1 минута, по окончании которого рефери обязаны вынести окончательный результат своим решением.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4. Отсчёт времени боя начинается по команде рефери </w:t>
      </w:r>
      <w:proofErr w:type="spellStart"/>
      <w:r>
        <w:rPr>
          <w:b/>
          <w:sz w:val="28"/>
        </w:rPr>
        <w:t>ХАДЖИМЭ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и прекращается всякий раз, когда звучит команда рефери </w:t>
      </w:r>
      <w:proofErr w:type="spellStart"/>
      <w:r>
        <w:rPr>
          <w:b/>
          <w:sz w:val="28"/>
        </w:rPr>
        <w:t>ЯМЭ</w:t>
      </w:r>
      <w:proofErr w:type="spellEnd"/>
      <w:r>
        <w:rPr>
          <w:sz w:val="28"/>
        </w:rPr>
        <w:t xml:space="preserve">.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5. Секундометрист подаёт гонгом или свистком сигнал, означающий, что время схватки истекло. Участники должны прекращать схватку только по команде рефери.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>6. Борьба в партере: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-Активная борьба в партере – 20 сек. После чего по команде </w:t>
      </w:r>
      <w:proofErr w:type="spellStart"/>
      <w:r>
        <w:rPr>
          <w:sz w:val="28"/>
        </w:rPr>
        <w:t>Ямэ</w:t>
      </w:r>
      <w:proofErr w:type="spellEnd"/>
      <w:r>
        <w:rPr>
          <w:sz w:val="28"/>
        </w:rPr>
        <w:t xml:space="preserve"> спортсмены возвращаются в «стойку»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-Пассивная борьба (спортсмены не предпринимают попыток приемов течении 5 секунд.) – по команде </w:t>
      </w:r>
      <w:proofErr w:type="spellStart"/>
      <w:r>
        <w:rPr>
          <w:sz w:val="28"/>
        </w:rPr>
        <w:t>Ямэ</w:t>
      </w:r>
      <w:proofErr w:type="spellEnd"/>
      <w:r>
        <w:rPr>
          <w:sz w:val="28"/>
        </w:rPr>
        <w:t xml:space="preserve"> спортсмены </w:t>
      </w:r>
      <w:proofErr w:type="gramStart"/>
      <w:r>
        <w:rPr>
          <w:sz w:val="28"/>
        </w:rPr>
        <w:t>спортсмены</w:t>
      </w:r>
      <w:proofErr w:type="gramEnd"/>
      <w:r>
        <w:rPr>
          <w:sz w:val="28"/>
        </w:rPr>
        <w:t xml:space="preserve"> возвращаются в стойку.</w:t>
      </w:r>
    </w:p>
    <w:p w:rsidR="000315B3" w:rsidRDefault="000315B3">
      <w:pPr>
        <w:pStyle w:val="Default"/>
        <w:rPr>
          <w:sz w:val="28"/>
        </w:rPr>
      </w:pPr>
    </w:p>
    <w:p w:rsidR="000315B3" w:rsidRDefault="006465DA">
      <w:pPr>
        <w:pStyle w:val="Default"/>
        <w:rPr>
          <w:b/>
          <w:sz w:val="28"/>
        </w:rPr>
      </w:pPr>
      <w:r>
        <w:rPr>
          <w:b/>
          <w:sz w:val="28"/>
        </w:rPr>
        <w:t xml:space="preserve">РЕЗУЛЬТАТ ПОЕДИНКА </w:t>
      </w:r>
    </w:p>
    <w:p w:rsidR="000315B3" w:rsidRDefault="006465DA">
      <w:pPr>
        <w:pStyle w:val="Default"/>
        <w:rPr>
          <w:sz w:val="28"/>
        </w:rPr>
      </w:pPr>
      <w:r>
        <w:rPr>
          <w:b/>
          <w:sz w:val="28"/>
        </w:rPr>
        <w:t xml:space="preserve">1. Определение победителя: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1.1. Победитель определяется нокаутом - </w:t>
      </w:r>
      <w:r>
        <w:rPr>
          <w:b/>
          <w:sz w:val="28"/>
        </w:rPr>
        <w:t xml:space="preserve">6 </w:t>
      </w:r>
      <w:r>
        <w:rPr>
          <w:sz w:val="28"/>
        </w:rPr>
        <w:t xml:space="preserve">очков – оценка </w:t>
      </w:r>
      <w:proofErr w:type="spellStart"/>
      <w:r>
        <w:rPr>
          <w:b/>
          <w:sz w:val="28"/>
        </w:rPr>
        <w:t>ИППОН</w:t>
      </w:r>
      <w:proofErr w:type="spellEnd"/>
      <w:r>
        <w:rPr>
          <w:sz w:val="28"/>
        </w:rPr>
        <w:t xml:space="preserve">, (невозможность продолжать бой по истечению 10 секунд);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1.2. Победитель определяется проведенным болевым на одну из конечностей или удушающим приемом, не только в партере, но и в стойке - </w:t>
      </w:r>
      <w:r>
        <w:rPr>
          <w:b/>
          <w:sz w:val="28"/>
        </w:rPr>
        <w:t xml:space="preserve">6 </w:t>
      </w:r>
      <w:r>
        <w:rPr>
          <w:sz w:val="28"/>
        </w:rPr>
        <w:t xml:space="preserve">очков – оценка </w:t>
      </w:r>
      <w:proofErr w:type="spellStart"/>
      <w:r>
        <w:rPr>
          <w:b/>
          <w:sz w:val="28"/>
        </w:rPr>
        <w:t>ИППОН</w:t>
      </w:r>
      <w:proofErr w:type="spellEnd"/>
      <w:r>
        <w:rPr>
          <w:sz w:val="28"/>
        </w:rPr>
        <w:t xml:space="preserve">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1.3. Победитель определяется за явным преимуществом – два нокдауна;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1.4. Победитель определяется в виду снятия одного из участников;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1.5. Победитель определяется по «очкам». </w:t>
      </w:r>
    </w:p>
    <w:p w:rsidR="000315B3" w:rsidRDefault="006465DA">
      <w:pPr>
        <w:pStyle w:val="Default"/>
        <w:rPr>
          <w:sz w:val="28"/>
        </w:rPr>
      </w:pPr>
      <w:r>
        <w:rPr>
          <w:b/>
          <w:sz w:val="28"/>
        </w:rPr>
        <w:t xml:space="preserve">2. Оценка технических действий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2.1. Очки присваиваются по степени активности;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2.2. </w:t>
      </w:r>
      <w:proofErr w:type="spellStart"/>
      <w:r>
        <w:rPr>
          <w:sz w:val="28"/>
        </w:rPr>
        <w:t>Шестибальная</w:t>
      </w:r>
      <w:proofErr w:type="spellEnd"/>
      <w:r>
        <w:rPr>
          <w:sz w:val="28"/>
        </w:rPr>
        <w:t xml:space="preserve"> система оценок результативности;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2.3. Акцентированный удар ногой (если достигает цели, но не достигает нокдауна) – </w:t>
      </w:r>
      <w:r>
        <w:rPr>
          <w:b/>
          <w:sz w:val="28"/>
        </w:rPr>
        <w:t xml:space="preserve">1 </w:t>
      </w:r>
      <w:r>
        <w:rPr>
          <w:sz w:val="28"/>
        </w:rPr>
        <w:t xml:space="preserve">очко - оценка </w:t>
      </w:r>
      <w:proofErr w:type="spellStart"/>
      <w:r>
        <w:rPr>
          <w:b/>
          <w:sz w:val="28"/>
        </w:rPr>
        <w:t>ЮКО</w:t>
      </w:r>
      <w:proofErr w:type="spellEnd"/>
      <w:r>
        <w:rPr>
          <w:sz w:val="28"/>
        </w:rPr>
        <w:t xml:space="preserve">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2.4. Проведенный бросок с отрывом двух ног (даже без болевого приема) – </w:t>
      </w:r>
      <w:r>
        <w:rPr>
          <w:b/>
          <w:sz w:val="28"/>
        </w:rPr>
        <w:t xml:space="preserve">1 </w:t>
      </w:r>
      <w:r>
        <w:rPr>
          <w:sz w:val="28"/>
        </w:rPr>
        <w:t xml:space="preserve">очко – оценка - </w:t>
      </w:r>
      <w:proofErr w:type="spellStart"/>
      <w:r>
        <w:rPr>
          <w:b/>
          <w:sz w:val="28"/>
        </w:rPr>
        <w:t>ЮКО</w:t>
      </w:r>
      <w:proofErr w:type="spellEnd"/>
      <w:r>
        <w:rPr>
          <w:sz w:val="28"/>
        </w:rPr>
        <w:t xml:space="preserve">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2.5. Нокдаун соперника – </w:t>
      </w:r>
      <w:r>
        <w:rPr>
          <w:b/>
          <w:sz w:val="28"/>
        </w:rPr>
        <w:t xml:space="preserve">3 </w:t>
      </w:r>
      <w:r>
        <w:rPr>
          <w:sz w:val="28"/>
        </w:rPr>
        <w:t xml:space="preserve">очка – оценка </w:t>
      </w:r>
      <w:r>
        <w:rPr>
          <w:b/>
          <w:sz w:val="28"/>
        </w:rPr>
        <w:t>ВАЗАРИ</w:t>
      </w:r>
      <w:r>
        <w:rPr>
          <w:sz w:val="28"/>
        </w:rPr>
        <w:t xml:space="preserve">. Положение «нокдаун» засчитывается, если спортсмен в результате удара (падения, столкновения и т. д.) оказался в состоянии временной потери способности продолжать поединок и до счета «8» принимает боевую стойку;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lastRenderedPageBreak/>
        <w:t xml:space="preserve">2.6. Оценки, вынесенные судьями в ходе поединка, не обжалуются и не обсуждаются.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2.7. При ничейном результате и определении победы судьями должно учитываться: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количество замечаний-предупреждений;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количество выходов за пределы площадки;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уровень боевого духа;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общий технический уровень. </w:t>
      </w:r>
    </w:p>
    <w:p w:rsidR="000315B3" w:rsidRDefault="000315B3">
      <w:pPr>
        <w:pStyle w:val="Default"/>
        <w:rPr>
          <w:sz w:val="28"/>
        </w:rPr>
      </w:pPr>
    </w:p>
    <w:p w:rsidR="000315B3" w:rsidRDefault="006465DA">
      <w:pPr>
        <w:pStyle w:val="Default"/>
        <w:rPr>
          <w:sz w:val="28"/>
        </w:rPr>
      </w:pPr>
      <w:r>
        <w:rPr>
          <w:b/>
          <w:sz w:val="28"/>
        </w:rPr>
        <w:t xml:space="preserve">ЗАПРЕЩЕННЫЕ ДЕЙСТВИЯ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Участникам соревнований по </w:t>
      </w:r>
      <w:proofErr w:type="spellStart"/>
      <w:r>
        <w:rPr>
          <w:sz w:val="28"/>
        </w:rPr>
        <w:t>Микс-файт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Тсу</w:t>
      </w:r>
      <w:proofErr w:type="spellEnd"/>
      <w:r>
        <w:rPr>
          <w:sz w:val="28"/>
        </w:rPr>
        <w:t xml:space="preserve"> Шин Ген во время поединков запрещается: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1. Любые атаки руками в затылок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2. Удары ногами и руками в пах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3. Удары в коленный сустав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4. Удары в спину, удары головой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5. Удары ногами, коленями и локтями при борьбе в партере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6. Надавливать и наносить удары в глаза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7. Проводить скручивания (узлы) на кисть и стопу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8. Захватывать противника за волосы, царапаться и выполнять укусы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9. Проводить болевые приёмы на шейные позвонки и позвоночник (скручивание шеи)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10. Выполнять броски прогибом через спину, броски с приземлением на голову.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11. Производить захваты пальцев рук и ног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12. Наносить удары в голову открытой перчаткой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13. Наносить удары ногами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стоя по лежащему противнику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14. В положении стоя выполнять пассивные захваты противника или его одежды длительностью более 5 секунд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15. Пользоваться предметами, опасными в борьбе и могущими препятствовать нормальному ходу поединка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16. Отказ подчиняться указаниям рефери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За первое запрещённое действие, не повлекшее травмы соперника, бойцу объявляется предупреждение – </w:t>
      </w:r>
      <w:r>
        <w:rPr>
          <w:b/>
          <w:sz w:val="28"/>
        </w:rPr>
        <w:t xml:space="preserve">ЧУЙ САН – </w:t>
      </w:r>
      <w:r>
        <w:rPr>
          <w:sz w:val="28"/>
        </w:rPr>
        <w:t xml:space="preserve">последнее официальное предупреждение. За повторное запрещённое действие бойцу объявляется поражение – </w:t>
      </w:r>
      <w:proofErr w:type="spellStart"/>
      <w:r>
        <w:rPr>
          <w:b/>
          <w:sz w:val="28"/>
        </w:rPr>
        <w:t>ХАНСОКУ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МАКЭ</w:t>
      </w:r>
      <w:proofErr w:type="spellEnd"/>
      <w:r>
        <w:rPr>
          <w:b/>
          <w:sz w:val="28"/>
        </w:rPr>
        <w:t xml:space="preserve">.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Если в результате проведения бойцом запрещённого действия его соперник по заключению врача не может продолжать поединок, то виновному объявляется поражение или дисквалификация – </w:t>
      </w:r>
      <w:proofErr w:type="spellStart"/>
      <w:r>
        <w:rPr>
          <w:b/>
          <w:sz w:val="28"/>
        </w:rPr>
        <w:t>СИККАКУ</w:t>
      </w:r>
      <w:proofErr w:type="spellEnd"/>
      <w:r>
        <w:rPr>
          <w:b/>
          <w:sz w:val="28"/>
        </w:rPr>
        <w:t xml:space="preserve">. </w:t>
      </w:r>
    </w:p>
    <w:p w:rsidR="000315B3" w:rsidRDefault="006465DA">
      <w:pPr>
        <w:pStyle w:val="Default"/>
        <w:rPr>
          <w:sz w:val="28"/>
        </w:rPr>
      </w:pPr>
      <w:r>
        <w:rPr>
          <w:b/>
          <w:sz w:val="28"/>
        </w:rPr>
        <w:t xml:space="preserve">ПРЕДУПРЕЖДЕНИЯ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1. Следующие действия могут явиться причиной последующих предупреждений рефери: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выходы за линию площадки при отсутствии технических действий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уклонения от ведения поединка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вызывающее поведение или грубость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захват без применения технических приёмов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неправильное поведение тренера, секунданта на своём месте, мешающее проведению схватки.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lastRenderedPageBreak/>
        <w:t xml:space="preserve">2. Порядок предупреждений: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ЧУЙ – </w:t>
      </w:r>
      <w:r>
        <w:rPr>
          <w:sz w:val="28"/>
        </w:rPr>
        <w:t xml:space="preserve">устное личное замечание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ЧУЙ </w:t>
      </w:r>
      <w:proofErr w:type="spellStart"/>
      <w:r>
        <w:rPr>
          <w:b/>
          <w:sz w:val="28"/>
        </w:rPr>
        <w:t>ИТИ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 xml:space="preserve">первое официальное предупреждение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ЧУЙ НИ – </w:t>
      </w:r>
      <w:r>
        <w:rPr>
          <w:sz w:val="28"/>
        </w:rPr>
        <w:t xml:space="preserve">второе официальное предупреждение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ЧУЙ САН – </w:t>
      </w:r>
      <w:r>
        <w:rPr>
          <w:sz w:val="28"/>
        </w:rPr>
        <w:t xml:space="preserve">третье, последнее официальное предупреждение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b/>
          <w:sz w:val="28"/>
        </w:rPr>
        <w:t>ХАНСОКУ</w:t>
      </w:r>
      <w:proofErr w:type="spellEnd"/>
      <w:r>
        <w:rPr>
          <w:b/>
          <w:sz w:val="28"/>
        </w:rPr>
        <w:t xml:space="preserve">/ </w:t>
      </w:r>
      <w:proofErr w:type="spellStart"/>
      <w:r>
        <w:rPr>
          <w:sz w:val="28"/>
        </w:rPr>
        <w:t>ХАНСОКУ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МАКЭ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 xml:space="preserve">поражение за нарушение правил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b/>
          <w:sz w:val="28"/>
        </w:rPr>
        <w:t>ДЗЁГАЙ</w:t>
      </w:r>
      <w:proofErr w:type="spellEnd"/>
      <w:r>
        <w:rPr>
          <w:b/>
          <w:sz w:val="28"/>
        </w:rPr>
        <w:t xml:space="preserve"> – </w:t>
      </w:r>
      <w:r>
        <w:rPr>
          <w:sz w:val="28"/>
        </w:rPr>
        <w:t xml:space="preserve">предупреждение за выход с татами, учитывается отдельно и при подсчёте очков не суммируется с другими предупреждениями.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Три предупреждения </w:t>
      </w:r>
      <w:proofErr w:type="spellStart"/>
      <w:r>
        <w:rPr>
          <w:sz w:val="28"/>
        </w:rPr>
        <w:t>ДЗЁГАЙ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образуют</w:t>
      </w:r>
      <w:proofErr w:type="gramEnd"/>
      <w:r>
        <w:rPr>
          <w:sz w:val="28"/>
        </w:rPr>
        <w:t xml:space="preserve"> официальное предупреждение ЧУЙ </w:t>
      </w:r>
      <w:proofErr w:type="spellStart"/>
      <w:r>
        <w:rPr>
          <w:sz w:val="28"/>
        </w:rPr>
        <w:t>ИТИ</w:t>
      </w:r>
      <w:proofErr w:type="spellEnd"/>
      <w:r>
        <w:rPr>
          <w:sz w:val="28"/>
        </w:rPr>
        <w:t xml:space="preserve"> и т.д.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Действия</w:t>
      </w:r>
      <w:proofErr w:type="gramEnd"/>
      <w:r>
        <w:rPr>
          <w:sz w:val="28"/>
        </w:rPr>
        <w:t xml:space="preserve"> приводящие к дисквалификации – </w:t>
      </w:r>
      <w:proofErr w:type="spellStart"/>
      <w:r>
        <w:rPr>
          <w:b/>
          <w:sz w:val="28"/>
        </w:rPr>
        <w:t>СИККАКУ</w:t>
      </w:r>
      <w:proofErr w:type="spellEnd"/>
      <w:r>
        <w:rPr>
          <w:b/>
          <w:sz w:val="28"/>
        </w:rPr>
        <w:t xml:space="preserve">: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неявка или опоздание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татами (свыше 3 минут)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отказ от продолжения </w:t>
      </w:r>
      <w:proofErr w:type="spellStart"/>
      <w:r>
        <w:rPr>
          <w:sz w:val="28"/>
        </w:rPr>
        <w:t>кумитэ</w:t>
      </w:r>
      <w:proofErr w:type="spellEnd"/>
      <w:r>
        <w:rPr>
          <w:sz w:val="28"/>
        </w:rPr>
        <w:t xml:space="preserve"> после команды рефери </w:t>
      </w:r>
    </w:p>
    <w:p w:rsidR="000315B3" w:rsidRDefault="006465DA">
      <w:pPr>
        <w:pStyle w:val="Default"/>
        <w:rPr>
          <w:sz w:val="28"/>
        </w:rPr>
      </w:pPr>
      <w:r>
        <w:rPr>
          <w:sz w:val="28"/>
        </w:rPr>
        <w:t xml:space="preserve">- умышленное использование запрещённой техники </w:t>
      </w:r>
    </w:p>
    <w:p w:rsidR="000315B3" w:rsidRDefault="000315B3">
      <w:pPr>
        <w:numPr>
          <w:ilvl w:val="0"/>
          <w:numId w:val="11"/>
        </w:numPr>
        <w:ind w:right="-1"/>
        <w:jc w:val="center"/>
      </w:pPr>
    </w:p>
    <w:sectPr w:rsidR="000315B3" w:rsidSect="000315B3">
      <w:pgSz w:w="11909" w:h="16834"/>
      <w:pgMar w:top="426" w:right="958" w:bottom="720" w:left="17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DAD"/>
    <w:multiLevelType w:val="multilevel"/>
    <w:tmpl w:val="5C22F980"/>
    <w:lvl w:ilvl="0">
      <w:start w:val="1"/>
      <w:numFmt w:val="decimal"/>
      <w:lvlText w:val="%1."/>
      <w:lvlJc w:val="left"/>
      <w:pPr>
        <w:ind w:left="916" w:hanging="632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A1D1E72"/>
    <w:multiLevelType w:val="multilevel"/>
    <w:tmpl w:val="4676A3F0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C123C"/>
    <w:multiLevelType w:val="multilevel"/>
    <w:tmpl w:val="94562E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E6097"/>
    <w:multiLevelType w:val="multilevel"/>
    <w:tmpl w:val="AC3CF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065EB"/>
    <w:multiLevelType w:val="multilevel"/>
    <w:tmpl w:val="82266EB6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0A370B"/>
    <w:multiLevelType w:val="multilevel"/>
    <w:tmpl w:val="D988D6F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4823E28"/>
    <w:multiLevelType w:val="multilevel"/>
    <w:tmpl w:val="9B94FB42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7">
    <w:nsid w:val="292D6561"/>
    <w:multiLevelType w:val="multilevel"/>
    <w:tmpl w:val="FAAA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3152555F"/>
    <w:multiLevelType w:val="multilevel"/>
    <w:tmpl w:val="DCE84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5A043B"/>
    <w:multiLevelType w:val="multilevel"/>
    <w:tmpl w:val="E2B4D01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1906C5"/>
    <w:multiLevelType w:val="multilevel"/>
    <w:tmpl w:val="DDCC6DE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>
    <w:nsid w:val="59BA08D5"/>
    <w:multiLevelType w:val="multilevel"/>
    <w:tmpl w:val="05642204"/>
    <w:lvl w:ilvl="0">
      <w:start w:val="2"/>
      <w:numFmt w:val="decimal"/>
      <w:lvlText w:val="5.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B52040"/>
    <w:multiLevelType w:val="multilevel"/>
    <w:tmpl w:val="FBDCD34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631163"/>
    <w:multiLevelType w:val="multilevel"/>
    <w:tmpl w:val="797AA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FE7D06"/>
    <w:multiLevelType w:val="multilevel"/>
    <w:tmpl w:val="5D04B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508022F"/>
    <w:multiLevelType w:val="multilevel"/>
    <w:tmpl w:val="CE006A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5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15B3"/>
    <w:rsid w:val="000315B3"/>
    <w:rsid w:val="001B125F"/>
    <w:rsid w:val="00255E65"/>
    <w:rsid w:val="00380CEA"/>
    <w:rsid w:val="004C707F"/>
    <w:rsid w:val="004E1BAF"/>
    <w:rsid w:val="006465DA"/>
    <w:rsid w:val="00665264"/>
    <w:rsid w:val="00703A35"/>
    <w:rsid w:val="0093553F"/>
    <w:rsid w:val="00E307D6"/>
    <w:rsid w:val="00E9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5B3"/>
    <w:rPr>
      <w:rFonts w:ascii="Arial" w:hAnsi="Arial"/>
    </w:rPr>
  </w:style>
  <w:style w:type="paragraph" w:styleId="1">
    <w:name w:val="heading 1"/>
    <w:rsid w:val="000315B3"/>
    <w:pPr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rsid w:val="000315B3"/>
    <w:p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0315B3"/>
    <w:pPr>
      <w:spacing w:before="100" w:after="100"/>
    </w:pPr>
    <w:rPr>
      <w:sz w:val="24"/>
    </w:rPr>
  </w:style>
  <w:style w:type="paragraph" w:styleId="a3">
    <w:name w:val="Body Text Indent"/>
    <w:rsid w:val="000315B3"/>
    <w:pPr>
      <w:ind w:left="360"/>
    </w:pPr>
    <w:rPr>
      <w:sz w:val="24"/>
    </w:rPr>
  </w:style>
  <w:style w:type="paragraph" w:styleId="20">
    <w:name w:val="Body Text Indent 2"/>
    <w:rsid w:val="000315B3"/>
    <w:pPr>
      <w:spacing w:after="120" w:line="480" w:lineRule="auto"/>
      <w:ind w:left="283"/>
      <w:jc w:val="both"/>
    </w:pPr>
    <w:rPr>
      <w:sz w:val="28"/>
    </w:rPr>
  </w:style>
  <w:style w:type="paragraph" w:styleId="a4">
    <w:name w:val="Title"/>
    <w:rsid w:val="000315B3"/>
    <w:pPr>
      <w:spacing w:before="240"/>
      <w:jc w:val="center"/>
    </w:pPr>
    <w:rPr>
      <w:sz w:val="24"/>
    </w:rPr>
  </w:style>
  <w:style w:type="paragraph" w:customStyle="1" w:styleId="Heading">
    <w:name w:val="Heading"/>
    <w:rsid w:val="000315B3"/>
    <w:rPr>
      <w:rFonts w:ascii="Arial" w:hAnsi="Arial"/>
      <w:b/>
      <w:sz w:val="22"/>
    </w:rPr>
  </w:style>
  <w:style w:type="paragraph" w:customStyle="1" w:styleId="Default">
    <w:name w:val="Default"/>
    <w:rsid w:val="000315B3"/>
    <w:rPr>
      <w:color w:val="000000"/>
      <w:sz w:val="24"/>
    </w:rPr>
  </w:style>
  <w:style w:type="paragraph" w:styleId="a5">
    <w:name w:val="Normal (Web)"/>
    <w:rsid w:val="000315B3"/>
    <w:pPr>
      <w:spacing w:before="100" w:after="100"/>
    </w:pPr>
    <w:rPr>
      <w:sz w:val="24"/>
    </w:rPr>
  </w:style>
  <w:style w:type="paragraph" w:customStyle="1" w:styleId="10">
    <w:name w:val="Обычный1"/>
    <w:rsid w:val="000315B3"/>
    <w:pPr>
      <w:spacing w:before="100" w:after="100"/>
    </w:pPr>
    <w:rPr>
      <w:sz w:val="24"/>
    </w:rPr>
  </w:style>
  <w:style w:type="paragraph" w:styleId="a6">
    <w:name w:val="List Paragraph"/>
    <w:basedOn w:val="a"/>
    <w:uiPriority w:val="34"/>
    <w:qFormat/>
    <w:rsid w:val="001B1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ihara-elec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2535</Words>
  <Characters>14456</Characters>
  <Application>Microsoft Office Word</Application>
  <DocSecurity>0</DocSecurity>
  <Lines>120</Lines>
  <Paragraphs>33</Paragraphs>
  <ScaleCrop>false</ScaleCrop>
  <Company>Microsoft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памяти Сускина Тсу Шин Ген   (копия 1).docx</dc:title>
  <cp:lastModifiedBy>Admin</cp:lastModifiedBy>
  <cp:revision>9</cp:revision>
  <dcterms:created xsi:type="dcterms:W3CDTF">2017-02-27T13:25:00Z</dcterms:created>
  <dcterms:modified xsi:type="dcterms:W3CDTF">2017-03-07T08:05:00Z</dcterms:modified>
</cp:coreProperties>
</file>